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3BE90" w14:textId="77777777" w:rsidR="002E1836" w:rsidRPr="00B16512" w:rsidRDefault="002E1836" w:rsidP="002E1836">
      <w:pPr>
        <w:spacing w:line="276" w:lineRule="auto"/>
        <w:rPr>
          <w:rFonts w:ascii="Segoe UI" w:hAnsi="Segoe UI" w:cs="Segoe UI"/>
          <w:b/>
          <w:bCs/>
          <w:sz w:val="32"/>
        </w:rPr>
      </w:pPr>
      <w:bookmarkStart w:id="0" w:name="_GoBack"/>
      <w:bookmarkEnd w:id="0"/>
      <w:r w:rsidRPr="00B16512">
        <w:rPr>
          <w:rFonts w:ascii="Segoe UI" w:hAnsi="Segoe UI" w:cs="Segoe UI"/>
          <w:b/>
          <w:bCs/>
          <w:sz w:val="32"/>
        </w:rPr>
        <w:t xml:space="preserve">Course Title: </w:t>
      </w:r>
      <w:r>
        <w:rPr>
          <w:rFonts w:ascii="Segoe UI" w:hAnsi="Segoe UI" w:cs="Segoe UI"/>
          <w:b/>
          <w:bCs/>
          <w:sz w:val="32"/>
        </w:rPr>
        <w:t xml:space="preserve">Keeping people safe online </w:t>
      </w:r>
    </w:p>
    <w:p w14:paraId="1CD2896F" w14:textId="77777777" w:rsidR="002E1836" w:rsidRPr="00B16512" w:rsidRDefault="002E1836" w:rsidP="002E1836">
      <w:pPr>
        <w:spacing w:line="276" w:lineRule="auto"/>
        <w:rPr>
          <w:rFonts w:ascii="Segoe UI" w:hAnsi="Segoe UI" w:cs="Segoe UI"/>
          <w:b/>
          <w:bCs/>
          <w:color w:val="7F7F7F"/>
        </w:rPr>
      </w:pPr>
      <w:r w:rsidRPr="00B16512">
        <w:rPr>
          <w:rFonts w:ascii="Segoe UI" w:hAnsi="Segoe UI" w:cs="Segoe UI"/>
          <w:b/>
          <w:bCs/>
          <w:sz w:val="14"/>
        </w:rPr>
        <w:br/>
      </w:r>
      <w:r w:rsidRPr="00B16512">
        <w:rPr>
          <w:rFonts w:ascii="Segoe UI" w:hAnsi="Segoe UI" w:cs="Segoe UI"/>
          <w:b/>
          <w:bCs/>
        </w:rPr>
        <w:t xml:space="preserve">Subject: </w:t>
      </w:r>
      <w:r w:rsidRPr="00B16512">
        <w:rPr>
          <w:rFonts w:ascii="Segoe UI" w:hAnsi="Segoe UI" w:cs="Segoe UI"/>
          <w:b/>
          <w:bCs/>
          <w:color w:val="7F7F7F"/>
        </w:rPr>
        <w:t xml:space="preserve">Information, Communication and Technology (ICT) </w:t>
      </w:r>
    </w:p>
    <w:p w14:paraId="53EF291C" w14:textId="77777777" w:rsidR="002E1836" w:rsidRDefault="002E1836" w:rsidP="002E1836">
      <w:pPr>
        <w:spacing w:line="276" w:lineRule="auto"/>
        <w:rPr>
          <w:rFonts w:ascii="Segoe UI" w:hAnsi="Segoe UI" w:cs="Segoe UI"/>
          <w:b/>
          <w:bCs/>
          <w:color w:val="808080"/>
        </w:rPr>
      </w:pPr>
      <w:r w:rsidRPr="00B16512">
        <w:rPr>
          <w:rFonts w:ascii="Segoe UI" w:hAnsi="Segoe UI" w:cs="Segoe UI"/>
          <w:b/>
          <w:bCs/>
        </w:rPr>
        <w:t xml:space="preserve">Topic:  </w:t>
      </w:r>
      <w:r w:rsidRPr="000449DA">
        <w:rPr>
          <w:rFonts w:ascii="Segoe UI" w:hAnsi="Segoe UI" w:cs="Segoe UI"/>
          <w:b/>
          <w:bCs/>
          <w:color w:val="808080" w:themeColor="background1" w:themeShade="80"/>
        </w:rPr>
        <w:t>Keeping people safe online</w:t>
      </w:r>
    </w:p>
    <w:p w14:paraId="19090372" w14:textId="77777777" w:rsidR="002E1836" w:rsidRPr="00B16512" w:rsidRDefault="002E1836" w:rsidP="002E1836">
      <w:pPr>
        <w:spacing w:line="276" w:lineRule="auto"/>
        <w:rPr>
          <w:rFonts w:ascii="Segoe UI" w:hAnsi="Segoe UI" w:cs="Segoe UI"/>
          <w:b/>
          <w:bCs/>
        </w:rPr>
      </w:pPr>
      <w:r w:rsidRPr="00B16512">
        <w:rPr>
          <w:rFonts w:ascii="Segoe UI" w:hAnsi="Segoe UI" w:cs="Segoe UI"/>
          <w:b/>
          <w:bCs/>
        </w:rPr>
        <w:t>Number of session</w:t>
      </w:r>
      <w:r w:rsidRPr="001A240C">
        <w:rPr>
          <w:rFonts w:ascii="Segoe UI" w:hAnsi="Segoe UI" w:cs="Segoe UI"/>
          <w:b/>
          <w:bCs/>
        </w:rPr>
        <w:t>s</w:t>
      </w:r>
      <w:r w:rsidRPr="0007060C">
        <w:rPr>
          <w:rFonts w:ascii="Segoe UI" w:hAnsi="Segoe UI" w:cs="Segoe UI"/>
          <w:b/>
          <w:bCs/>
        </w:rPr>
        <w:t>:</w:t>
      </w:r>
      <w:r w:rsidRPr="00B16512">
        <w:rPr>
          <w:rFonts w:ascii="Segoe UI" w:hAnsi="Segoe UI" w:cs="Segoe UI"/>
          <w:b/>
          <w:bCs/>
          <w:color w:val="808080"/>
        </w:rPr>
        <w:t xml:space="preserve">     1 x 3 hour sessions</w:t>
      </w:r>
      <w:r w:rsidRPr="00B16512">
        <w:rPr>
          <w:rFonts w:ascii="Segoe UI" w:hAnsi="Segoe UI" w:cs="Segoe UI"/>
          <w:b/>
          <w:bCs/>
        </w:rPr>
        <w:t xml:space="preserve"> </w:t>
      </w:r>
    </w:p>
    <w:p w14:paraId="09D5F1F3" w14:textId="77777777" w:rsidR="002E1836" w:rsidRPr="00B16512" w:rsidRDefault="002E1836" w:rsidP="002E1836">
      <w:pPr>
        <w:spacing w:line="276" w:lineRule="auto"/>
        <w:rPr>
          <w:rFonts w:ascii="Segoe UI" w:hAnsi="Segoe UI" w:cs="Segoe UI"/>
          <w:b/>
          <w:bCs/>
          <w:color w:val="7F7F7F"/>
        </w:rPr>
      </w:pPr>
      <w:r w:rsidRPr="00B16512">
        <w:rPr>
          <w:rFonts w:ascii="Segoe UI" w:hAnsi="Segoe UI" w:cs="Segoe UI"/>
          <w:b/>
          <w:bCs/>
        </w:rPr>
        <w:t xml:space="preserve">Session duration: </w:t>
      </w:r>
      <w:r w:rsidRPr="00B16512">
        <w:rPr>
          <w:rFonts w:ascii="Segoe UI" w:hAnsi="Segoe UI" w:cs="Segoe UI"/>
          <w:b/>
          <w:bCs/>
          <w:color w:val="7F7F7F"/>
        </w:rPr>
        <w:t xml:space="preserve"> 3 Hours </w:t>
      </w:r>
      <w:r>
        <w:rPr>
          <w:rFonts w:ascii="Segoe UI" w:hAnsi="Segoe UI" w:cs="Segoe UI"/>
          <w:b/>
          <w:bCs/>
          <w:color w:val="7F7F7F"/>
        </w:rPr>
        <w:br/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9"/>
        <w:gridCol w:w="9554"/>
      </w:tblGrid>
      <w:tr w:rsidR="002E1836" w:rsidRPr="00B16512" w14:paraId="72083C11" w14:textId="77777777" w:rsidTr="002C32C9">
        <w:trPr>
          <w:trHeight w:val="335"/>
        </w:trPr>
        <w:tc>
          <w:tcPr>
            <w:tcW w:w="369" w:type="dxa"/>
            <w:shd w:val="clear" w:color="auto" w:fill="606060"/>
          </w:tcPr>
          <w:p w14:paraId="6FAFC054" w14:textId="77777777" w:rsidR="002E1836" w:rsidRPr="00B16512" w:rsidRDefault="002E1836" w:rsidP="002C32C9">
            <w:pPr>
              <w:rPr>
                <w:rFonts w:ascii="Segoe UI" w:hAnsi="Segoe UI" w:cs="Segoe UI"/>
              </w:rPr>
            </w:pPr>
          </w:p>
        </w:tc>
        <w:tc>
          <w:tcPr>
            <w:tcW w:w="9554" w:type="dxa"/>
            <w:shd w:val="clear" w:color="auto" w:fill="CCCCCC"/>
            <w:vAlign w:val="center"/>
          </w:tcPr>
          <w:p w14:paraId="44725A8A" w14:textId="77777777" w:rsidR="002E1836" w:rsidRPr="00B16512" w:rsidRDefault="002E1836" w:rsidP="002C32C9">
            <w:pPr>
              <w:pStyle w:val="Heading1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Course Overview</w:t>
            </w:r>
          </w:p>
        </w:tc>
      </w:tr>
    </w:tbl>
    <w:p w14:paraId="40F55382" w14:textId="77777777" w:rsidR="002E1836" w:rsidRPr="007555F3" w:rsidRDefault="002E1836" w:rsidP="002E1836">
      <w:pPr>
        <w:pStyle w:val="NoSpacing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" w:hAnsi="Segoe UI" w:cs="Segoe UI"/>
          <w:b/>
          <w:bCs/>
          <w:color w:val="7F7F7F"/>
        </w:rPr>
        <w:br/>
      </w:r>
      <w:r w:rsidRPr="007555F3">
        <w:rPr>
          <w:rFonts w:ascii="Segoe UI Semilight" w:hAnsi="Segoe UI Semilight" w:cs="Segoe UI Semilight"/>
          <w:bCs/>
          <w:sz w:val="24"/>
          <w:szCs w:val="24"/>
        </w:rPr>
        <w:t>This course is appropriate for staff and volunteers who would like to develop a better understanding supporting adults to get on line and to safely navigate when online.  This course will introduce participants to a number of them highlighting how to access quality information. The course will also cover best practice for staying safe online.</w:t>
      </w:r>
      <w:r w:rsidRPr="007555F3">
        <w:rPr>
          <w:rFonts w:ascii="Segoe UI Semilight" w:hAnsi="Segoe UI Semilight" w:cs="Segoe UI Semilight"/>
          <w:sz w:val="24"/>
          <w:szCs w:val="24"/>
        </w:rPr>
        <w:t xml:space="preserve"> Demonstrating one to one support and assisting in a group setting. We embed the use of various digital tools and resources to help you build up a body of support and knowledge you can share with others.</w:t>
      </w:r>
    </w:p>
    <w:p w14:paraId="1E917B78" w14:textId="77777777" w:rsidR="002E1836" w:rsidRPr="007555F3" w:rsidRDefault="002E1836" w:rsidP="002E1836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7555F3">
        <w:rPr>
          <w:rFonts w:ascii="Segoe UI Semilight" w:hAnsi="Segoe UI Semilight" w:cs="Segoe UI Semilight"/>
          <w:sz w:val="24"/>
          <w:szCs w:val="24"/>
        </w:rPr>
        <w:t xml:space="preserve"> </w:t>
      </w:r>
    </w:p>
    <w:p w14:paraId="4E3A6AE2" w14:textId="77777777" w:rsidR="002E1836" w:rsidRPr="007555F3" w:rsidRDefault="002E1836" w:rsidP="002E1836">
      <w:pPr>
        <w:spacing w:line="276" w:lineRule="auto"/>
        <w:rPr>
          <w:rFonts w:ascii="Segoe UI Semilight" w:hAnsi="Segoe UI Semilight" w:cs="Segoe UI Semilight"/>
        </w:rPr>
      </w:pPr>
      <w:r w:rsidRPr="007555F3">
        <w:rPr>
          <w:rFonts w:ascii="Segoe UI Semilight" w:hAnsi="Segoe UI Semilight" w:cs="Segoe UI Semilight"/>
        </w:rPr>
        <w:t>For example we will investigate online tools for determining how safe your password is</w:t>
      </w:r>
    </w:p>
    <w:p w14:paraId="32233419" w14:textId="77777777" w:rsidR="002E1836" w:rsidRPr="001D4BEE" w:rsidRDefault="002E1836" w:rsidP="002E1836">
      <w:pPr>
        <w:spacing w:line="276" w:lineRule="auto"/>
        <w:rPr>
          <w:rFonts w:ascii="Segoe UI" w:hAnsi="Segoe UI" w:cs="Segoe UI"/>
          <w:bCs/>
          <w:color w:val="FF0000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9"/>
        <w:gridCol w:w="9554"/>
      </w:tblGrid>
      <w:tr w:rsidR="002E1836" w:rsidRPr="00B411FA" w14:paraId="6284357D" w14:textId="77777777" w:rsidTr="002C32C9">
        <w:trPr>
          <w:trHeight w:val="335"/>
        </w:trPr>
        <w:tc>
          <w:tcPr>
            <w:tcW w:w="369" w:type="dxa"/>
            <w:shd w:val="clear" w:color="auto" w:fill="606060"/>
          </w:tcPr>
          <w:p w14:paraId="0B926E50" w14:textId="77777777" w:rsidR="002E1836" w:rsidRPr="00B411FA" w:rsidRDefault="002E1836" w:rsidP="002C32C9">
            <w:pPr>
              <w:rPr>
                <w:rFonts w:ascii="Segoe UI" w:hAnsi="Segoe UI" w:cs="Segoe UI"/>
              </w:rPr>
            </w:pPr>
          </w:p>
        </w:tc>
        <w:tc>
          <w:tcPr>
            <w:tcW w:w="9554" w:type="dxa"/>
            <w:shd w:val="clear" w:color="auto" w:fill="CCCCCC"/>
            <w:vAlign w:val="center"/>
          </w:tcPr>
          <w:p w14:paraId="0B9EB4A1" w14:textId="77777777" w:rsidR="002E1836" w:rsidRPr="00B411FA" w:rsidRDefault="002E1836" w:rsidP="002C32C9">
            <w:pPr>
              <w:pStyle w:val="Heading1"/>
              <w:rPr>
                <w:rFonts w:ascii="Segoe UI" w:hAnsi="Segoe UI" w:cs="Segoe UI"/>
                <w:sz w:val="24"/>
              </w:rPr>
            </w:pPr>
            <w:r w:rsidRPr="00B411FA">
              <w:rPr>
                <w:rFonts w:ascii="Segoe UI" w:hAnsi="Segoe UI" w:cs="Segoe UI"/>
                <w:sz w:val="24"/>
              </w:rPr>
              <w:t>Entry Requirements</w:t>
            </w:r>
          </w:p>
        </w:tc>
      </w:tr>
      <w:tr w:rsidR="002E1836" w:rsidRPr="00B411FA" w14:paraId="41DB6A45" w14:textId="77777777" w:rsidTr="002C32C9">
        <w:tc>
          <w:tcPr>
            <w:tcW w:w="369" w:type="dxa"/>
          </w:tcPr>
          <w:p w14:paraId="0504F4AD" w14:textId="77777777" w:rsidR="002E1836" w:rsidRPr="00B411FA" w:rsidRDefault="002E1836" w:rsidP="002C32C9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9554" w:type="dxa"/>
          </w:tcPr>
          <w:p w14:paraId="2A2B326B" w14:textId="77777777" w:rsidR="002E1836" w:rsidRPr="00B411FA" w:rsidRDefault="002E1836" w:rsidP="002C32C9">
            <w:pPr>
              <w:rPr>
                <w:rFonts w:ascii="Segoe UI Semilight" w:hAnsi="Segoe UI Semilight" w:cs="Segoe UI Semilight"/>
              </w:rPr>
            </w:pPr>
          </w:p>
          <w:p w14:paraId="5639F4BB" w14:textId="77777777" w:rsidR="002E1836" w:rsidRPr="00B411FA" w:rsidRDefault="002E1836" w:rsidP="002E1836">
            <w:pPr>
              <w:numPr>
                <w:ilvl w:val="0"/>
                <w:numId w:val="2"/>
              </w:numPr>
              <w:rPr>
                <w:rFonts w:ascii="Segoe UI Semilight" w:hAnsi="Segoe UI Semilight" w:cs="Segoe UI Semilight"/>
              </w:rPr>
            </w:pPr>
            <w:r w:rsidRPr="00B411FA">
              <w:rPr>
                <w:rFonts w:ascii="Segoe UI Semilight" w:hAnsi="Segoe UI Semilight" w:cs="Segoe UI Semilight"/>
              </w:rPr>
              <w:t xml:space="preserve">All participants must have some competency in IT skills. </w:t>
            </w:r>
          </w:p>
          <w:p w14:paraId="086E9D2D" w14:textId="77777777" w:rsidR="002E1836" w:rsidRPr="00B411FA" w:rsidRDefault="002E1836" w:rsidP="002E1836">
            <w:pPr>
              <w:numPr>
                <w:ilvl w:val="0"/>
                <w:numId w:val="2"/>
              </w:numPr>
              <w:rPr>
                <w:rFonts w:ascii="Segoe UI Semilight" w:hAnsi="Segoe UI Semilight" w:cs="Segoe UI Semilight"/>
              </w:rPr>
            </w:pPr>
            <w:r w:rsidRPr="00B411FA">
              <w:rPr>
                <w:rFonts w:ascii="Segoe UI Semilight" w:hAnsi="Segoe UI Semilight" w:cs="Segoe UI Semilight"/>
              </w:rPr>
              <w:t xml:space="preserve">Delivery of this course is through digital methods so it is essential participants are able to engage fully with this process. </w:t>
            </w:r>
          </w:p>
          <w:p w14:paraId="169088C3" w14:textId="77777777" w:rsidR="002E1836" w:rsidRPr="00B411FA" w:rsidRDefault="002E1836" w:rsidP="002C32C9">
            <w:pPr>
              <w:ind w:left="360"/>
              <w:rPr>
                <w:rFonts w:ascii="Segoe UI Semilight" w:hAnsi="Segoe UI Semilight" w:cs="Segoe UI Semilight"/>
              </w:rPr>
            </w:pPr>
          </w:p>
        </w:tc>
      </w:tr>
      <w:tr w:rsidR="002E1836" w:rsidRPr="00B411FA" w14:paraId="0A6FF499" w14:textId="77777777" w:rsidTr="002C32C9">
        <w:trPr>
          <w:trHeight w:val="391"/>
        </w:trPr>
        <w:tc>
          <w:tcPr>
            <w:tcW w:w="369" w:type="dxa"/>
            <w:shd w:val="clear" w:color="auto" w:fill="606060"/>
          </w:tcPr>
          <w:p w14:paraId="1988B335" w14:textId="77777777" w:rsidR="002E1836" w:rsidRPr="00B411FA" w:rsidRDefault="002E1836" w:rsidP="002C32C9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9554" w:type="dxa"/>
            <w:shd w:val="clear" w:color="auto" w:fill="CCCCCC"/>
            <w:vAlign w:val="center"/>
          </w:tcPr>
          <w:p w14:paraId="2C4FBF70" w14:textId="77777777" w:rsidR="002E1836" w:rsidRPr="00B411FA" w:rsidRDefault="002E1836" w:rsidP="002C32C9">
            <w:pPr>
              <w:pStyle w:val="Heading3"/>
              <w:rPr>
                <w:rFonts w:ascii="Segoe UI Semilight" w:hAnsi="Segoe UI Semilight" w:cs="Segoe UI Semilight"/>
                <w:sz w:val="24"/>
              </w:rPr>
            </w:pPr>
            <w:r w:rsidRPr="00B411FA">
              <w:rPr>
                <w:rFonts w:ascii="Segoe UI Semilight" w:hAnsi="Segoe UI Semilight" w:cs="Segoe UI Semilight"/>
                <w:sz w:val="24"/>
              </w:rPr>
              <w:t>Learning Outcomes</w:t>
            </w:r>
          </w:p>
        </w:tc>
      </w:tr>
      <w:tr w:rsidR="002E1836" w:rsidRPr="00B411FA" w14:paraId="131BB9CB" w14:textId="77777777" w:rsidTr="002C32C9">
        <w:tc>
          <w:tcPr>
            <w:tcW w:w="369" w:type="dxa"/>
          </w:tcPr>
          <w:p w14:paraId="04073AF2" w14:textId="77777777" w:rsidR="002E1836" w:rsidRPr="00B411FA" w:rsidRDefault="002E1836" w:rsidP="002C32C9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9554" w:type="dxa"/>
          </w:tcPr>
          <w:p w14:paraId="246D1395" w14:textId="77777777" w:rsidR="002E1836" w:rsidRPr="00B411FA" w:rsidRDefault="002E1836" w:rsidP="002C32C9">
            <w:pPr>
              <w:rPr>
                <w:rFonts w:ascii="Segoe UI Semilight" w:hAnsi="Segoe UI Semilight" w:cs="Segoe UI Semilight"/>
              </w:rPr>
            </w:pPr>
          </w:p>
          <w:p w14:paraId="0795016A" w14:textId="77777777" w:rsidR="002E1836" w:rsidRPr="00B411FA" w:rsidRDefault="002E1836" w:rsidP="002C32C9">
            <w:pPr>
              <w:rPr>
                <w:rFonts w:ascii="Segoe UI Semilight" w:hAnsi="Segoe UI Semilight" w:cs="Segoe UI Semilight"/>
              </w:rPr>
            </w:pPr>
            <w:r w:rsidRPr="00B411FA">
              <w:rPr>
                <w:rFonts w:ascii="Segoe UI Semilight" w:hAnsi="Segoe UI Semilight" w:cs="Segoe UI Semilight"/>
              </w:rPr>
              <w:t>The learner will:</w:t>
            </w:r>
          </w:p>
          <w:p w14:paraId="7A640184" w14:textId="77777777" w:rsidR="002E1836" w:rsidRPr="00B411FA" w:rsidRDefault="002E1836" w:rsidP="002C32C9">
            <w:pPr>
              <w:rPr>
                <w:rFonts w:ascii="Segoe UI Semilight" w:hAnsi="Segoe UI Semilight" w:cs="Segoe UI Semilight"/>
              </w:rPr>
            </w:pPr>
            <w:r w:rsidRPr="00B411FA">
              <w:rPr>
                <w:rFonts w:ascii="Segoe UI Semilight" w:hAnsi="Segoe UI Semilight" w:cs="Segoe UI Semilight"/>
              </w:rPr>
              <w:tab/>
            </w:r>
          </w:p>
          <w:p w14:paraId="699B2621" w14:textId="77777777" w:rsidR="002E1836" w:rsidRPr="00B411FA" w:rsidRDefault="002E1836" w:rsidP="002E1836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411FA">
              <w:rPr>
                <w:rFonts w:ascii="Segoe UI Semilight" w:hAnsi="Segoe UI Semilight" w:cs="Segoe UI Semilight"/>
                <w:sz w:val="24"/>
                <w:szCs w:val="24"/>
              </w:rPr>
              <w:t xml:space="preserve">Have gained the knowledge of online safety basics, and will be able to pass best practice over to colleagues and end users. </w:t>
            </w:r>
          </w:p>
          <w:p w14:paraId="00129F87" w14:textId="77777777" w:rsidR="002E1836" w:rsidRPr="00B411FA" w:rsidRDefault="002E1836" w:rsidP="002E1836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411FA">
              <w:rPr>
                <w:rFonts w:ascii="Segoe UI Semilight" w:hAnsi="Segoe UI Semilight" w:cs="Segoe UI Semilight"/>
                <w:sz w:val="24"/>
                <w:szCs w:val="24"/>
              </w:rPr>
              <w:t xml:space="preserve">Have the skills to Support clients to overcome their fear of going online, by understanding the barriers. </w:t>
            </w:r>
          </w:p>
          <w:p w14:paraId="657EA1DB" w14:textId="77777777" w:rsidR="002E1836" w:rsidRDefault="002E1836" w:rsidP="002E1836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411FA">
              <w:rPr>
                <w:rFonts w:ascii="Segoe UI Semilight" w:hAnsi="Segoe UI Semilight" w:cs="Segoe UI Semilight"/>
                <w:sz w:val="24"/>
                <w:szCs w:val="24"/>
              </w:rPr>
              <w:t>Will have a better understanding of Privacy and safety when using the internet and online tools, this will develop and ensure they have gained the skills for online safety for life</w:t>
            </w:r>
          </w:p>
          <w:p w14:paraId="46144805" w14:textId="77777777" w:rsidR="002E1836" w:rsidRPr="00B411FA" w:rsidRDefault="002E1836" w:rsidP="002C32C9">
            <w:pPr>
              <w:pStyle w:val="ListParagraph"/>
              <w:spacing w:after="80"/>
              <w:rPr>
                <w:rFonts w:ascii="Segoe UI Semilight" w:hAnsi="Segoe UI Semilight" w:cs="Segoe UI Semilight"/>
                <w:sz w:val="24"/>
                <w:szCs w:val="24"/>
              </w:rPr>
            </w:pPr>
          </w:p>
        </w:tc>
      </w:tr>
      <w:tr w:rsidR="002E1836" w:rsidRPr="00B411FA" w14:paraId="082E5E98" w14:textId="77777777" w:rsidTr="002C32C9">
        <w:trPr>
          <w:trHeight w:val="399"/>
        </w:trPr>
        <w:tc>
          <w:tcPr>
            <w:tcW w:w="369" w:type="dxa"/>
            <w:shd w:val="clear" w:color="auto" w:fill="606060"/>
          </w:tcPr>
          <w:p w14:paraId="29B34949" w14:textId="77777777" w:rsidR="002E1836" w:rsidRPr="00B411FA" w:rsidRDefault="002E1836" w:rsidP="002C32C9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9554" w:type="dxa"/>
            <w:shd w:val="clear" w:color="auto" w:fill="CCCCCC"/>
            <w:vAlign w:val="center"/>
          </w:tcPr>
          <w:p w14:paraId="5E0F3342" w14:textId="77777777" w:rsidR="002E1836" w:rsidRPr="00B411FA" w:rsidRDefault="002E1836" w:rsidP="002C32C9">
            <w:pPr>
              <w:pStyle w:val="Heading3"/>
              <w:rPr>
                <w:rFonts w:ascii="Segoe UI Semilight" w:hAnsi="Segoe UI Semilight" w:cs="Segoe UI Semilight"/>
                <w:sz w:val="24"/>
              </w:rPr>
            </w:pPr>
            <w:r w:rsidRPr="00B411FA">
              <w:rPr>
                <w:rFonts w:ascii="Segoe UI Semilight" w:hAnsi="Segoe UI Semilight" w:cs="Segoe UI Semilight"/>
                <w:sz w:val="24"/>
              </w:rPr>
              <w:t>Example Tasks:</w:t>
            </w:r>
          </w:p>
        </w:tc>
      </w:tr>
      <w:tr w:rsidR="002E1836" w:rsidRPr="00B411FA" w14:paraId="79797832" w14:textId="77777777" w:rsidTr="002C32C9">
        <w:tc>
          <w:tcPr>
            <w:tcW w:w="369" w:type="dxa"/>
          </w:tcPr>
          <w:p w14:paraId="75EFAB1B" w14:textId="77777777" w:rsidR="002E1836" w:rsidRPr="00B411FA" w:rsidRDefault="002E1836" w:rsidP="002C32C9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9554" w:type="dxa"/>
          </w:tcPr>
          <w:p w14:paraId="06842C5D" w14:textId="77777777" w:rsidR="002E1836" w:rsidRPr="00B411FA" w:rsidRDefault="002E1836" w:rsidP="002C32C9">
            <w:pPr>
              <w:pStyle w:val="NoSpacing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411FA">
              <w:rPr>
                <w:rFonts w:ascii="Segoe UI Semilight" w:hAnsi="Segoe UI Semilight" w:cs="Segoe UI Semilight"/>
                <w:sz w:val="24"/>
                <w:szCs w:val="24"/>
              </w:rPr>
              <w:br/>
              <w:t xml:space="preserve">Tasks will involve the use of digital tools and techniques for supporting adults to get online, online tools for use with co-workers, volunteers and end users.  We explore how to embed the use of various digital tools and resources to help you build up a body of support and knowledge you can share with others. </w:t>
            </w:r>
            <w:r w:rsidRPr="00B411FA">
              <w:rPr>
                <w:rFonts w:ascii="Segoe UI Semilight" w:hAnsi="Segoe UI Semilight" w:cs="Segoe UI Semilight"/>
                <w:sz w:val="24"/>
                <w:szCs w:val="24"/>
              </w:rPr>
              <w:br/>
            </w:r>
          </w:p>
          <w:p w14:paraId="17A6A183" w14:textId="77777777" w:rsidR="002E1836" w:rsidRPr="00B411FA" w:rsidRDefault="002E1836" w:rsidP="002C32C9">
            <w:pPr>
              <w:pStyle w:val="NoSpacing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411FA">
              <w:rPr>
                <w:rFonts w:ascii="Segoe UI Semilight" w:hAnsi="Segoe UI Semilight" w:cs="Segoe UI Semilight"/>
                <w:sz w:val="24"/>
                <w:szCs w:val="24"/>
              </w:rPr>
              <w:t xml:space="preserve">For example we will investigate online tools for determining how safe your password is. </w:t>
            </w:r>
          </w:p>
          <w:p w14:paraId="6E8EDB21" w14:textId="77777777" w:rsidR="002E1836" w:rsidRPr="00B411FA" w:rsidRDefault="002E1836" w:rsidP="002C32C9">
            <w:pPr>
              <w:rPr>
                <w:rFonts w:ascii="Segoe UI Semilight" w:hAnsi="Segoe UI Semilight" w:cs="Segoe UI Semilight"/>
              </w:rPr>
            </w:pPr>
          </w:p>
        </w:tc>
      </w:tr>
      <w:tr w:rsidR="002E1836" w:rsidRPr="00B411FA" w14:paraId="4C61BAFC" w14:textId="77777777" w:rsidTr="002C32C9">
        <w:trPr>
          <w:trHeight w:val="549"/>
        </w:trPr>
        <w:tc>
          <w:tcPr>
            <w:tcW w:w="369" w:type="dxa"/>
            <w:shd w:val="clear" w:color="auto" w:fill="606060"/>
          </w:tcPr>
          <w:p w14:paraId="44051611" w14:textId="77777777" w:rsidR="002E1836" w:rsidRPr="00B411FA" w:rsidRDefault="002E1836" w:rsidP="002C32C9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9554" w:type="dxa"/>
            <w:shd w:val="clear" w:color="auto" w:fill="CCCCCC"/>
            <w:vAlign w:val="center"/>
          </w:tcPr>
          <w:p w14:paraId="122C666A" w14:textId="77777777" w:rsidR="002E1836" w:rsidRPr="00B411FA" w:rsidRDefault="002E1836" w:rsidP="002C32C9">
            <w:pPr>
              <w:pStyle w:val="Heading3"/>
              <w:tabs>
                <w:tab w:val="left" w:pos="4500"/>
              </w:tabs>
              <w:rPr>
                <w:rFonts w:ascii="Segoe UI Semilight" w:hAnsi="Segoe UI Semilight" w:cs="Segoe UI Semilight"/>
                <w:sz w:val="24"/>
              </w:rPr>
            </w:pPr>
            <w:r w:rsidRPr="00B411FA">
              <w:rPr>
                <w:rFonts w:ascii="Segoe UI Semilight" w:hAnsi="Segoe UI Semilight" w:cs="Segoe UI Semilight"/>
                <w:sz w:val="24"/>
              </w:rPr>
              <w:t>Progression Routes and CPD</w:t>
            </w:r>
            <w:r w:rsidRPr="00B411FA">
              <w:rPr>
                <w:rFonts w:ascii="Segoe UI Semilight" w:hAnsi="Segoe UI Semilight" w:cs="Segoe UI Semilight"/>
                <w:sz w:val="24"/>
              </w:rPr>
              <w:tab/>
            </w:r>
          </w:p>
        </w:tc>
      </w:tr>
      <w:tr w:rsidR="002E1836" w:rsidRPr="00B411FA" w14:paraId="0C181195" w14:textId="77777777" w:rsidTr="002C32C9">
        <w:tc>
          <w:tcPr>
            <w:tcW w:w="369" w:type="dxa"/>
            <w:shd w:val="clear" w:color="auto" w:fill="auto"/>
          </w:tcPr>
          <w:p w14:paraId="5C4F4484" w14:textId="77777777" w:rsidR="002E1836" w:rsidRPr="00B411FA" w:rsidRDefault="002E1836" w:rsidP="002C32C9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9554" w:type="dxa"/>
            <w:shd w:val="clear" w:color="auto" w:fill="auto"/>
          </w:tcPr>
          <w:p w14:paraId="6804562A" w14:textId="77777777" w:rsidR="002E1836" w:rsidRPr="00B411FA" w:rsidRDefault="002E1836" w:rsidP="002C32C9">
            <w:pPr>
              <w:rPr>
                <w:rFonts w:ascii="Segoe UI Semilight" w:hAnsi="Segoe UI Semilight" w:cs="Segoe UI Semilight"/>
              </w:rPr>
            </w:pPr>
            <w:r w:rsidRPr="00B411FA">
              <w:rPr>
                <w:rFonts w:ascii="Segoe UI Semilight" w:hAnsi="Segoe UI Semilight" w:cs="Segoe UI Semilight"/>
              </w:rPr>
              <w:br/>
              <w:t>Appropriate follow up courses:</w:t>
            </w:r>
          </w:p>
          <w:p w14:paraId="096A7DC6" w14:textId="77777777" w:rsidR="002E1836" w:rsidRPr="00B411FA" w:rsidRDefault="002E1836" w:rsidP="002E1836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</w:rPr>
            </w:pPr>
            <w:r w:rsidRPr="00B411FA">
              <w:rPr>
                <w:rFonts w:ascii="Segoe UI Semilight" w:hAnsi="Segoe UI Semilight" w:cs="Segoe UI Semilight"/>
              </w:rPr>
              <w:t xml:space="preserve">CPD sessions from Digital Communities Wales </w:t>
            </w:r>
            <w:hyperlink r:id="rId11" w:history="1">
              <w:r w:rsidRPr="00B411FA">
                <w:rPr>
                  <w:rStyle w:val="Hyperlink"/>
                  <w:rFonts w:ascii="Segoe UI Semilight" w:hAnsi="Segoe UI Semilight" w:cs="Segoe UI Semilight"/>
                </w:rPr>
                <w:t>https://digitalcommunities.gov.wales/training/</w:t>
              </w:r>
            </w:hyperlink>
            <w:r w:rsidRPr="00B411FA">
              <w:rPr>
                <w:rFonts w:ascii="Segoe UI Semilight" w:hAnsi="Segoe UI Semilight" w:cs="Segoe UI Semilight"/>
              </w:rPr>
              <w:t xml:space="preserve"> </w:t>
            </w:r>
          </w:p>
          <w:p w14:paraId="5567D9B6" w14:textId="77777777" w:rsidR="002E1836" w:rsidRPr="00B411FA" w:rsidRDefault="002E1836" w:rsidP="002E1836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</w:rPr>
            </w:pPr>
            <w:r w:rsidRPr="00B411FA">
              <w:rPr>
                <w:rFonts w:ascii="Segoe UI Semilight" w:hAnsi="Segoe UI Semilight" w:cs="Segoe UI Semilight"/>
              </w:rPr>
              <w:t>MOOCs online courses</w:t>
            </w:r>
          </w:p>
        </w:tc>
      </w:tr>
    </w:tbl>
    <w:p w14:paraId="12673B47" w14:textId="77777777" w:rsidR="002E1836" w:rsidRPr="00B411FA" w:rsidRDefault="002E1836" w:rsidP="002E1836">
      <w:pPr>
        <w:rPr>
          <w:rFonts w:ascii="Segoe UI Semilight" w:hAnsi="Segoe UI Semilight" w:cs="Segoe UI Semilight"/>
        </w:rPr>
      </w:pPr>
    </w:p>
    <w:p w14:paraId="1D59C479" w14:textId="77777777" w:rsidR="00817464" w:rsidRDefault="00817464"/>
    <w:sectPr w:rsidR="00817464" w:rsidSect="00C30DEB">
      <w:headerReference w:type="default" r:id="rId12"/>
      <w:footerReference w:type="default" r:id="rId13"/>
      <w:pgSz w:w="11906" w:h="16838"/>
      <w:pgMar w:top="1440" w:right="1080" w:bottom="0" w:left="108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12554" w14:textId="77777777" w:rsidR="00000000" w:rsidRDefault="00BB58B9">
      <w:r>
        <w:separator/>
      </w:r>
    </w:p>
  </w:endnote>
  <w:endnote w:type="continuationSeparator" w:id="0">
    <w:p w14:paraId="13B14197" w14:textId="77777777" w:rsidR="00000000" w:rsidRDefault="00BB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B7E14" w14:textId="77777777" w:rsidR="00237B51" w:rsidRDefault="00BB58B9">
    <w:pPr>
      <w:pStyle w:val="Footer"/>
    </w:pPr>
  </w:p>
  <w:p w14:paraId="7970BF2C" w14:textId="77777777" w:rsidR="00237B51" w:rsidRDefault="00BB5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9C8CB" w14:textId="77777777" w:rsidR="00000000" w:rsidRDefault="00BB58B9">
      <w:r>
        <w:separator/>
      </w:r>
    </w:p>
  </w:footnote>
  <w:footnote w:type="continuationSeparator" w:id="0">
    <w:p w14:paraId="0E475AE8" w14:textId="77777777" w:rsidR="00000000" w:rsidRDefault="00BB5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319D8" w14:textId="77777777" w:rsidR="00237B51" w:rsidRDefault="002E1836">
    <w:pPr>
      <w:pStyle w:val="Header"/>
    </w:pPr>
    <w:r>
      <w:rPr>
        <w:noProof/>
        <w:lang w:eastAsia="en-GB"/>
      </w:rPr>
      <w:drawing>
        <wp:inline distT="0" distB="0" distL="0" distR="0" wp14:anchorId="1C8A45BB" wp14:editId="7FA1D665">
          <wp:extent cx="6267450" cy="1181100"/>
          <wp:effectExtent l="0" t="0" r="0" b="0"/>
          <wp:docPr id="1" name="Picture 1" descr="New DCW Twitter Header (July 20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DCW Twitter Header (July 20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6B8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A99"/>
    <w:multiLevelType w:val="hybridMultilevel"/>
    <w:tmpl w:val="20FE12DC"/>
    <w:lvl w:ilvl="0" w:tplc="E7F2A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6685"/>
    <w:multiLevelType w:val="hybridMultilevel"/>
    <w:tmpl w:val="6FB04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F6BFF"/>
    <w:multiLevelType w:val="hybridMultilevel"/>
    <w:tmpl w:val="CF16F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36"/>
    <w:rsid w:val="000449DA"/>
    <w:rsid w:val="002E1836"/>
    <w:rsid w:val="00817464"/>
    <w:rsid w:val="008C6B83"/>
    <w:rsid w:val="00B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2CF8"/>
  <w15:docId w15:val="{89524EA0-A2A4-4420-84CF-6B15792B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36"/>
    <w:pPr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1836"/>
    <w:pPr>
      <w:keepNext/>
      <w:outlineLvl w:val="0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2E1836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836"/>
    <w:rPr>
      <w:rFonts w:ascii="Microsoft Sans Serif" w:eastAsia="Times New Roman" w:hAnsi="Microsoft Sans Serif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2E1836"/>
    <w:rPr>
      <w:rFonts w:ascii="Microsoft Sans Serif" w:eastAsia="Times New Roman" w:hAnsi="Microsoft Sans Serif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2E18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E1836"/>
    <w:rPr>
      <w:rFonts w:ascii="Microsoft Sans Serif" w:eastAsia="Times New Roman" w:hAnsi="Microsoft Sans Serif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18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836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uiPriority w:val="99"/>
    <w:unhideWhenUsed/>
    <w:rsid w:val="002E1836"/>
    <w:rPr>
      <w:color w:val="0000FF"/>
      <w:u w:val="single"/>
    </w:rPr>
  </w:style>
  <w:style w:type="paragraph" w:styleId="NoSpacing">
    <w:name w:val="No Spacing"/>
    <w:uiPriority w:val="1"/>
    <w:qFormat/>
    <w:rsid w:val="002E183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1836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gitalcommunities.gov.wales/trainin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CC30FBF8045F4448AD381D92B9119EF900EFA70B48D13D4E47ACD5728051505207" ma:contentTypeVersion="3" ma:contentTypeDescription="" ma:contentTypeScope="" ma:versionID="02f76c3b15a5fb0828d1f02855dae1f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1BD06-9E20-4AD1-A381-34E248E1726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F8345CE-D269-4F84-974E-A7A2F7289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BEC88-BCF6-44BF-86B3-EE70F70DFD8D}">
  <ds:schemaRefs>
    <ds:schemaRef ds:uri="http://www.w3.org/XML/1998/namespace"/>
    <ds:schemaRef ds:uri="http://purl.org/dc/dcmitype/"/>
    <ds:schemaRef ds:uri="http://purl.org/dc/elements/1.1/"/>
    <ds:schemaRef ds:uri="http://schemas.microsoft.com/sharepoint/v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A899D4-B55A-4DC9-BF6A-E1CFCFB4E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Co-operative Centre Ltd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Phillips</dc:creator>
  <cp:lastModifiedBy>Laura Phillips</cp:lastModifiedBy>
  <cp:revision>2</cp:revision>
  <dcterms:created xsi:type="dcterms:W3CDTF">2018-07-04T09:04:00Z</dcterms:created>
  <dcterms:modified xsi:type="dcterms:W3CDTF">2018-07-04T09:04:00Z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0x010100CC30FBF8045F4448AD381D92B9119EF900EFA70B48D13D4E47ACD5728051505207</vt:lpwstr>
  </property>
</Properties>
</file>