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BB2C" w14:textId="32CC8497" w:rsidR="00AB7F49" w:rsidRPr="00BD6CE2" w:rsidRDefault="00AB7F49" w:rsidP="00AB7F49">
      <w:pPr>
        <w:spacing w:after="0" w:line="276" w:lineRule="auto"/>
        <w:rPr>
          <w:rFonts w:ascii="Segoe UI" w:hAnsi="Segoe UI" w:cs="Segoe UI"/>
          <w:b/>
          <w:sz w:val="24"/>
          <w:szCs w:val="24"/>
          <w:lang w:eastAsia="en-GB"/>
        </w:rPr>
      </w:pPr>
      <w:r w:rsidRPr="00BD6CE2">
        <w:rPr>
          <w:rFonts w:ascii="Segoe UI" w:hAnsi="Segoe UI" w:cs="Segoe UI"/>
          <w:b/>
          <w:sz w:val="24"/>
          <w:szCs w:val="24"/>
          <w:lang w:eastAsia="en-GB"/>
        </w:rPr>
        <w:t>Digital Communities Wales can support Digital Inclusion Volunteers/Champions through:</w:t>
      </w:r>
    </w:p>
    <w:p w14:paraId="3DE14985" w14:textId="1E2660BC" w:rsidR="00AB7F49" w:rsidRPr="00BD6CE2" w:rsidRDefault="003151F2" w:rsidP="00AB7F49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F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 xml:space="preserve">ace </w:t>
      </w:r>
      <w:r w:rsidR="00027D90">
        <w:rPr>
          <w:rFonts w:ascii="Segoe UI" w:hAnsi="Segoe UI" w:cs="Segoe UI"/>
          <w:sz w:val="24"/>
          <w:szCs w:val="24"/>
          <w:lang w:eastAsia="en-GB"/>
        </w:rPr>
        <w:t xml:space="preserve">to face 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>or online</w:t>
      </w:r>
      <w:r w:rsidR="004C057A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3244C5">
        <w:rPr>
          <w:rFonts w:ascii="Segoe UI" w:hAnsi="Segoe UI" w:cs="Segoe UI"/>
          <w:sz w:val="24"/>
          <w:szCs w:val="24"/>
          <w:lang w:eastAsia="en-GB"/>
        </w:rPr>
        <w:t>training.</w:t>
      </w:r>
    </w:p>
    <w:p w14:paraId="06CE588C" w14:textId="34E147EC" w:rsidR="00AB7F49" w:rsidRPr="00BD6CE2" w:rsidRDefault="00592E57" w:rsidP="00AB7F49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O</w:t>
      </w:r>
      <w:r w:rsidR="00E13AD9" w:rsidRPr="00BD6CE2">
        <w:rPr>
          <w:rFonts w:ascii="Segoe UI" w:hAnsi="Segoe UI" w:cs="Segoe UI"/>
          <w:sz w:val="24"/>
          <w:szCs w:val="24"/>
          <w:lang w:eastAsia="en-GB"/>
        </w:rPr>
        <w:t xml:space="preserve">ngoing support </w:t>
      </w:r>
      <w:r w:rsidR="00AB7F49" w:rsidRPr="00BD6CE2">
        <w:rPr>
          <w:rFonts w:ascii="Segoe UI" w:hAnsi="Segoe UI" w:cs="Segoe UI"/>
          <w:sz w:val="24"/>
          <w:szCs w:val="24"/>
        </w:rPr>
        <w:t xml:space="preserve">through our partner portal </w:t>
      </w:r>
      <w:hyperlink r:id="rId12" w:history="1">
        <w:r w:rsidR="00AB7F49" w:rsidRPr="00BD6CE2">
          <w:rPr>
            <w:rStyle w:val="Hyperlink"/>
            <w:rFonts w:ascii="Segoe UI" w:hAnsi="Segoe UI" w:cs="Segoe UI"/>
            <w:sz w:val="24"/>
            <w:szCs w:val="24"/>
          </w:rPr>
          <w:t>https://www.digitalchampionsnetwork.com/</w:t>
        </w:r>
      </w:hyperlink>
      <w:r w:rsidR="00AB7F49" w:rsidRPr="00BD6CE2">
        <w:rPr>
          <w:rFonts w:ascii="Segoe UI" w:hAnsi="Segoe UI" w:cs="Segoe UI"/>
          <w:sz w:val="24"/>
          <w:szCs w:val="24"/>
        </w:rPr>
        <w:t xml:space="preserve"> where volunteers will be able t</w:t>
      </w:r>
      <w:r w:rsidR="00E13AD9" w:rsidRPr="00BD6CE2">
        <w:rPr>
          <w:rFonts w:ascii="Segoe UI" w:hAnsi="Segoe UI" w:cs="Segoe UI"/>
          <w:sz w:val="24"/>
          <w:szCs w:val="24"/>
        </w:rPr>
        <w:t xml:space="preserve">o access e-learning, resources and </w:t>
      </w:r>
      <w:r w:rsidR="00C771A7">
        <w:rPr>
          <w:rFonts w:ascii="Segoe UI" w:hAnsi="Segoe UI" w:cs="Segoe UI"/>
          <w:sz w:val="24"/>
          <w:szCs w:val="24"/>
        </w:rPr>
        <w:t xml:space="preserve">technology </w:t>
      </w:r>
      <w:r w:rsidR="00AB7F49" w:rsidRPr="00BD6CE2">
        <w:rPr>
          <w:rFonts w:ascii="Segoe UI" w:hAnsi="Segoe UI" w:cs="Segoe UI"/>
          <w:sz w:val="24"/>
          <w:szCs w:val="24"/>
        </w:rPr>
        <w:t xml:space="preserve">guides. This </w:t>
      </w:r>
      <w:r w:rsidR="00715943">
        <w:rPr>
          <w:rFonts w:ascii="Segoe UI" w:hAnsi="Segoe UI" w:cs="Segoe UI"/>
          <w:sz w:val="24"/>
          <w:szCs w:val="24"/>
        </w:rPr>
        <w:t>includes a dedicated forum</w:t>
      </w:r>
      <w:r w:rsidR="00AB7F49" w:rsidRPr="00BD6CE2">
        <w:rPr>
          <w:rFonts w:ascii="Segoe UI" w:hAnsi="Segoe UI" w:cs="Segoe UI"/>
          <w:sz w:val="24"/>
          <w:szCs w:val="24"/>
        </w:rPr>
        <w:t xml:space="preserve"> where volunteers can communicate with other volunteers across Wales. </w:t>
      </w:r>
    </w:p>
    <w:p w14:paraId="4F6C88A9" w14:textId="583B5987" w:rsidR="00AB7F49" w:rsidRPr="00BD6CE2" w:rsidRDefault="00AB7F49" w:rsidP="00AB7F49">
      <w:pPr>
        <w:pStyle w:val="ListParagraph"/>
        <w:numPr>
          <w:ilvl w:val="0"/>
          <w:numId w:val="9"/>
        </w:numPr>
        <w:spacing w:after="0" w:line="276" w:lineRule="auto"/>
        <w:rPr>
          <w:rFonts w:ascii="Segoe UI" w:hAnsi="Segoe UI" w:cs="Segoe UI"/>
          <w:sz w:val="24"/>
          <w:szCs w:val="24"/>
          <w:lang w:eastAsia="en-GB"/>
        </w:rPr>
      </w:pPr>
      <w:r w:rsidRPr="00BD6CE2">
        <w:rPr>
          <w:rFonts w:ascii="Segoe UI" w:hAnsi="Segoe UI" w:cs="Segoe UI"/>
          <w:sz w:val="24"/>
          <w:szCs w:val="24"/>
          <w:lang w:eastAsia="en-GB"/>
        </w:rPr>
        <w:t xml:space="preserve">Placing volunteers </w:t>
      </w:r>
      <w:r w:rsidR="00715943">
        <w:rPr>
          <w:rFonts w:ascii="Segoe UI" w:hAnsi="Segoe UI" w:cs="Segoe UI"/>
          <w:sz w:val="24"/>
          <w:szCs w:val="24"/>
          <w:lang w:eastAsia="en-GB"/>
        </w:rPr>
        <w:t>with an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appropriate organisation </w:t>
      </w:r>
      <w:r w:rsidRPr="00BD6CE2">
        <w:rPr>
          <w:rFonts w:ascii="Segoe UI" w:hAnsi="Segoe UI" w:cs="Segoe UI"/>
          <w:sz w:val="24"/>
          <w:szCs w:val="24"/>
        </w:rPr>
        <w:t xml:space="preserve">taking </w:t>
      </w:r>
      <w:r w:rsidR="00715943">
        <w:rPr>
          <w:rFonts w:ascii="Segoe UI" w:hAnsi="Segoe UI" w:cs="Segoe UI"/>
          <w:sz w:val="24"/>
          <w:szCs w:val="24"/>
        </w:rPr>
        <w:t xml:space="preserve">time </w:t>
      </w:r>
      <w:r w:rsidRPr="00BD6CE2">
        <w:rPr>
          <w:rFonts w:ascii="Segoe UI" w:hAnsi="Segoe UI" w:cs="Segoe UI"/>
          <w:sz w:val="24"/>
          <w:szCs w:val="24"/>
        </w:rPr>
        <w:t>commitment, transport and region into consideration.</w:t>
      </w:r>
    </w:p>
    <w:p w14:paraId="06140F12" w14:textId="4099FC6C" w:rsidR="00AB7F49" w:rsidRPr="00BD6CE2" w:rsidRDefault="00AB7F49" w:rsidP="00AB7F49">
      <w:pPr>
        <w:pBdr>
          <w:bottom w:val="single" w:sz="4" w:space="1" w:color="auto"/>
        </w:pBdr>
        <w:spacing w:after="0"/>
        <w:rPr>
          <w:rFonts w:ascii="Segoe UI" w:hAnsi="Segoe UI" w:cs="Segoe UI"/>
          <w:sz w:val="24"/>
          <w:szCs w:val="24"/>
        </w:rPr>
      </w:pPr>
    </w:p>
    <w:p w14:paraId="1F032163" w14:textId="77777777" w:rsidR="00AB7F49" w:rsidRPr="00BD6CE2" w:rsidRDefault="00AB7F49" w:rsidP="00AB7F49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05416810" w14:textId="41AF756F" w:rsidR="00BD6CE2" w:rsidRPr="004F4EBA" w:rsidRDefault="00BD6CE2" w:rsidP="00BD6CE2">
      <w:pPr>
        <w:spacing w:after="0"/>
        <w:rPr>
          <w:rFonts w:ascii="Segoe UI" w:hAnsi="Segoe UI" w:cs="Segoe UI"/>
          <w:b/>
          <w:color w:val="FF0000"/>
          <w:sz w:val="28"/>
          <w:szCs w:val="24"/>
        </w:rPr>
      </w:pPr>
      <w:r w:rsidRPr="004F4EBA">
        <w:rPr>
          <w:rFonts w:ascii="Segoe UI" w:hAnsi="Segoe UI" w:cs="Segoe UI"/>
          <w:b/>
          <w:color w:val="FF0000"/>
          <w:sz w:val="28"/>
          <w:szCs w:val="24"/>
        </w:rPr>
        <w:t>This is an example of a Digital Inclusion Volunteer/Champion Role Description that could be used and adapted to suit the needs of your organisation.</w:t>
      </w:r>
    </w:p>
    <w:p w14:paraId="3517DCC5" w14:textId="3941E051" w:rsidR="00AB7F49" w:rsidRPr="00BD6CE2" w:rsidRDefault="00BD6CE2" w:rsidP="00AB7F49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/>
      </w:r>
      <w:r w:rsidR="00AB7F49" w:rsidRPr="00BD6CE2">
        <w:rPr>
          <w:rFonts w:ascii="Segoe UI" w:hAnsi="Segoe UI" w:cs="Segoe UI"/>
          <w:b/>
          <w:sz w:val="24"/>
          <w:szCs w:val="24"/>
        </w:rPr>
        <w:t>Digital Inclusion Volunteer/Champion Role Description</w:t>
      </w:r>
    </w:p>
    <w:p w14:paraId="7FACF844" w14:textId="77777777" w:rsidR="00AB7F49" w:rsidRPr="00BD6CE2" w:rsidRDefault="00AB7F49" w:rsidP="00AB7F49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1779DC5A" w14:textId="7E66880B" w:rsidR="00AB7F49" w:rsidRPr="00BD6CE2" w:rsidRDefault="00AB7F49" w:rsidP="00AB7F49">
      <w:pPr>
        <w:spacing w:after="0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>Organisation Summary</w:t>
      </w:r>
      <w:r w:rsidRPr="00BD6CE2">
        <w:rPr>
          <w:rFonts w:ascii="Segoe UI" w:hAnsi="Segoe UI" w:cs="Segoe UI"/>
          <w:b/>
          <w:sz w:val="24"/>
          <w:szCs w:val="24"/>
        </w:rPr>
        <w:br/>
      </w:r>
      <w:r w:rsidRPr="00BD6CE2">
        <w:rPr>
          <w:rFonts w:ascii="Segoe UI" w:hAnsi="Segoe UI" w:cs="Segoe UI"/>
          <w:sz w:val="24"/>
          <w:szCs w:val="24"/>
        </w:rPr>
        <w:t>Digital Communities Wales (DCW) is a Welsh Government digital inclusion programme delivered by the Wales Co-operative Centre.  DCW works in partnership with many organisations to reach the people who are not currently online.  This is achieved through training, volunteering, strategic development, action pl</w:t>
      </w:r>
      <w:r w:rsidR="004A1389" w:rsidRPr="00BD6CE2">
        <w:rPr>
          <w:rFonts w:ascii="Segoe UI" w:hAnsi="Segoe UI" w:cs="Segoe UI"/>
          <w:sz w:val="24"/>
          <w:szCs w:val="24"/>
        </w:rPr>
        <w:t xml:space="preserve">anning and the signing </w:t>
      </w:r>
      <w:r w:rsidR="008F26D2">
        <w:rPr>
          <w:rFonts w:ascii="Segoe UI" w:hAnsi="Segoe UI" w:cs="Segoe UI"/>
          <w:sz w:val="24"/>
          <w:szCs w:val="24"/>
        </w:rPr>
        <w:t>up to the DCW</w:t>
      </w:r>
      <w:r w:rsidR="004A1389" w:rsidRPr="00BD6CE2">
        <w:rPr>
          <w:rFonts w:ascii="Segoe UI" w:hAnsi="Segoe UI" w:cs="Segoe UI"/>
          <w:sz w:val="24"/>
          <w:szCs w:val="24"/>
        </w:rPr>
        <w:t xml:space="preserve"> Digital Inclusion</w:t>
      </w:r>
      <w:r w:rsidRPr="00BD6CE2">
        <w:rPr>
          <w:rFonts w:ascii="Segoe UI" w:hAnsi="Segoe UI" w:cs="Segoe UI"/>
          <w:sz w:val="24"/>
          <w:szCs w:val="24"/>
        </w:rPr>
        <w:t xml:space="preserve"> Charter.  We also run a number</w:t>
      </w:r>
      <w:r w:rsidR="00B25058">
        <w:rPr>
          <w:rFonts w:ascii="Segoe UI" w:hAnsi="Segoe UI" w:cs="Segoe UI"/>
          <w:sz w:val="24"/>
          <w:szCs w:val="24"/>
        </w:rPr>
        <w:t xml:space="preserve"> of partnerships across Wales that</w:t>
      </w:r>
      <w:r w:rsidRPr="00BD6CE2">
        <w:rPr>
          <w:rFonts w:ascii="Segoe UI" w:hAnsi="Segoe UI" w:cs="Segoe UI"/>
          <w:sz w:val="24"/>
          <w:szCs w:val="24"/>
        </w:rPr>
        <w:t xml:space="preserve"> bring</w:t>
      </w:r>
      <w:r w:rsidR="00B25058">
        <w:rPr>
          <w:rFonts w:ascii="Segoe UI" w:hAnsi="Segoe UI" w:cs="Segoe UI"/>
          <w:sz w:val="24"/>
          <w:szCs w:val="24"/>
        </w:rPr>
        <w:t>s</w:t>
      </w:r>
      <w:r w:rsidRPr="00BD6CE2">
        <w:rPr>
          <w:rFonts w:ascii="Segoe UI" w:hAnsi="Segoe UI" w:cs="Segoe UI"/>
          <w:sz w:val="24"/>
          <w:szCs w:val="24"/>
        </w:rPr>
        <w:t xml:space="preserve"> together key organisations </w:t>
      </w:r>
      <w:r w:rsidR="004A1389" w:rsidRPr="00BD6CE2">
        <w:rPr>
          <w:rFonts w:ascii="Segoe UI" w:hAnsi="Segoe UI" w:cs="Segoe UI"/>
          <w:sz w:val="24"/>
          <w:szCs w:val="24"/>
        </w:rPr>
        <w:t xml:space="preserve">to support digital inclusion </w:t>
      </w:r>
      <w:r w:rsidRPr="00BD6CE2">
        <w:rPr>
          <w:rFonts w:ascii="Segoe UI" w:hAnsi="Segoe UI" w:cs="Segoe UI"/>
          <w:sz w:val="24"/>
          <w:szCs w:val="24"/>
        </w:rPr>
        <w:t>delivery in their county areas.</w:t>
      </w:r>
    </w:p>
    <w:p w14:paraId="46D9E998" w14:textId="77777777" w:rsidR="00AB7F49" w:rsidRPr="00BD6CE2" w:rsidRDefault="00AB7F49" w:rsidP="00AB7F49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09BDE1F7" w14:textId="631246E5" w:rsidR="0072506C" w:rsidRPr="00BD6CE2" w:rsidRDefault="00AB7F49" w:rsidP="00AB7F49">
      <w:pPr>
        <w:spacing w:after="0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 xml:space="preserve">Digital Inclusion </w:t>
      </w:r>
      <w:r w:rsidR="00321EC8" w:rsidRPr="00BD6CE2">
        <w:rPr>
          <w:rFonts w:ascii="Segoe UI" w:hAnsi="Segoe UI" w:cs="Segoe UI"/>
          <w:b/>
          <w:sz w:val="24"/>
          <w:szCs w:val="24"/>
        </w:rPr>
        <w:t>Volunteer</w:t>
      </w:r>
      <w:r w:rsidRPr="00BD6CE2">
        <w:rPr>
          <w:rFonts w:ascii="Segoe UI" w:hAnsi="Segoe UI" w:cs="Segoe UI"/>
          <w:b/>
          <w:sz w:val="24"/>
          <w:szCs w:val="24"/>
        </w:rPr>
        <w:t>/Champion</w:t>
      </w:r>
      <w:r w:rsidR="00321EC8" w:rsidRPr="00BD6CE2">
        <w:rPr>
          <w:rFonts w:ascii="Segoe UI" w:hAnsi="Segoe UI" w:cs="Segoe UI"/>
          <w:b/>
          <w:sz w:val="24"/>
          <w:szCs w:val="24"/>
        </w:rPr>
        <w:t xml:space="preserve"> </w:t>
      </w:r>
      <w:r w:rsidR="0072506C" w:rsidRPr="00BD6CE2">
        <w:rPr>
          <w:rFonts w:ascii="Segoe UI" w:hAnsi="Segoe UI" w:cs="Segoe UI"/>
          <w:b/>
          <w:sz w:val="24"/>
          <w:szCs w:val="24"/>
        </w:rPr>
        <w:t>Main Duties</w:t>
      </w:r>
    </w:p>
    <w:p w14:paraId="54928643" w14:textId="316A5867" w:rsidR="00BB20B9" w:rsidRPr="00BD6CE2" w:rsidRDefault="003C2E7D" w:rsidP="00AB7F49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ascii="Segoe UI" w:hAnsi="Segoe UI" w:cs="Segoe UI"/>
          <w:sz w:val="24"/>
          <w:szCs w:val="24"/>
          <w:lang w:eastAsia="en-GB"/>
        </w:rPr>
      </w:pPr>
      <w:r w:rsidRPr="00BD6CE2">
        <w:rPr>
          <w:rFonts w:ascii="Segoe UI" w:hAnsi="Segoe UI" w:cs="Segoe UI"/>
          <w:sz w:val="24"/>
          <w:szCs w:val="24"/>
          <w:lang w:eastAsia="en-GB"/>
        </w:rPr>
        <w:t>Advis</w:t>
      </w:r>
      <w:r w:rsidR="00BB20B9" w:rsidRPr="00BD6CE2">
        <w:rPr>
          <w:rFonts w:ascii="Segoe UI" w:hAnsi="Segoe UI" w:cs="Segoe UI"/>
          <w:sz w:val="24"/>
          <w:szCs w:val="24"/>
          <w:lang w:eastAsia="en-GB"/>
        </w:rPr>
        <w:t xml:space="preserve">e, coach and </w:t>
      </w:r>
      <w:r w:rsidR="00BD6CE2" w:rsidRPr="00BD6CE2">
        <w:rPr>
          <w:rFonts w:ascii="Segoe UI" w:hAnsi="Segoe UI" w:cs="Segoe UI"/>
          <w:sz w:val="24"/>
          <w:szCs w:val="24"/>
          <w:lang w:eastAsia="en-GB"/>
        </w:rPr>
        <w:t xml:space="preserve">support </w:t>
      </w:r>
      <w:r w:rsidR="00BD6CE2" w:rsidRPr="00BD6CE2">
        <w:rPr>
          <w:rFonts w:ascii="Segoe UI" w:hAnsi="Segoe UI" w:cs="Segoe UI"/>
          <w:sz w:val="24"/>
          <w:szCs w:val="24"/>
        </w:rPr>
        <w:t>people who are interested to learn more about digital technology and the internet</w:t>
      </w:r>
      <w:r w:rsidR="00943035">
        <w:rPr>
          <w:rFonts w:ascii="Segoe UI" w:hAnsi="Segoe UI" w:cs="Segoe UI"/>
          <w:sz w:val="24"/>
          <w:szCs w:val="24"/>
        </w:rPr>
        <w:t xml:space="preserve">.  </w:t>
      </w:r>
      <w:r w:rsidR="00BD6CE2" w:rsidRPr="00BD6CE2">
        <w:rPr>
          <w:rFonts w:ascii="Segoe UI" w:hAnsi="Segoe UI" w:cs="Segoe UI"/>
          <w:sz w:val="24"/>
          <w:szCs w:val="24"/>
          <w:lang w:eastAsia="en-GB"/>
        </w:rPr>
        <w:t>T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his </w:t>
      </w:r>
      <w:r w:rsidR="00BD6CE2" w:rsidRPr="00BD6CE2">
        <w:rPr>
          <w:rFonts w:ascii="Segoe UI" w:hAnsi="Segoe UI" w:cs="Segoe UI"/>
          <w:sz w:val="24"/>
          <w:szCs w:val="24"/>
          <w:lang w:eastAsia="en-GB"/>
        </w:rPr>
        <w:t xml:space="preserve">may 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>be on a 1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943035">
        <w:rPr>
          <w:rFonts w:ascii="Segoe UI" w:hAnsi="Segoe UI" w:cs="Segoe UI"/>
          <w:sz w:val="24"/>
          <w:szCs w:val="24"/>
          <w:lang w:eastAsia="en-GB"/>
        </w:rPr>
        <w:t>to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 1 basis or 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>in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 group sessions</w:t>
      </w:r>
      <w:r w:rsidR="00BB20B9" w:rsidRPr="00BD6CE2">
        <w:rPr>
          <w:rFonts w:ascii="Segoe UI" w:hAnsi="Segoe UI" w:cs="Segoe UI"/>
          <w:sz w:val="24"/>
          <w:szCs w:val="24"/>
          <w:lang w:eastAsia="en-GB"/>
        </w:rPr>
        <w:t xml:space="preserve">.  </w:t>
      </w:r>
    </w:p>
    <w:p w14:paraId="69719B22" w14:textId="3DB7D93B" w:rsidR="00213A59" w:rsidRPr="00BD6CE2" w:rsidRDefault="00BB20B9" w:rsidP="00AB7F49">
      <w:pPr>
        <w:pStyle w:val="ListParagraph"/>
        <w:numPr>
          <w:ilvl w:val="0"/>
          <w:numId w:val="8"/>
        </w:numPr>
        <w:spacing w:after="0" w:line="276" w:lineRule="auto"/>
        <w:ind w:left="360"/>
        <w:rPr>
          <w:rFonts w:ascii="Segoe UI" w:hAnsi="Segoe UI" w:cs="Segoe UI"/>
          <w:sz w:val="24"/>
          <w:szCs w:val="24"/>
          <w:lang w:eastAsia="en-GB"/>
        </w:rPr>
      </w:pPr>
      <w:r w:rsidRPr="00BD6CE2">
        <w:rPr>
          <w:rFonts w:ascii="Segoe UI" w:hAnsi="Segoe UI" w:cs="Segoe UI"/>
          <w:sz w:val="24"/>
          <w:szCs w:val="24"/>
          <w:lang w:eastAsia="en-GB"/>
        </w:rPr>
        <w:t>Provide assistance a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>nd training to members of the public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>which could include</w:t>
      </w:r>
      <w:r w:rsidR="008434C7" w:rsidRPr="00BD6CE2">
        <w:rPr>
          <w:rFonts w:ascii="Segoe UI" w:hAnsi="Segoe UI" w:cs="Segoe UI"/>
          <w:sz w:val="24"/>
          <w:szCs w:val="24"/>
          <w:lang w:eastAsia="en-GB"/>
        </w:rPr>
        <w:t xml:space="preserve"> but not limited to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 xml:space="preserve"> different 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digital 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 xml:space="preserve">devices </w:t>
      </w:r>
      <w:r w:rsidR="003C2E7D" w:rsidRPr="00BD6CE2">
        <w:rPr>
          <w:rFonts w:ascii="Segoe UI" w:hAnsi="Segoe UI" w:cs="Segoe UI"/>
          <w:sz w:val="24"/>
          <w:szCs w:val="24"/>
          <w:lang w:eastAsia="en-GB"/>
        </w:rPr>
        <w:t xml:space="preserve">such as </w:t>
      </w:r>
      <w:r w:rsidR="00AB7F49" w:rsidRPr="00BD6CE2">
        <w:rPr>
          <w:rFonts w:ascii="Segoe UI" w:hAnsi="Segoe UI" w:cs="Segoe UI"/>
          <w:sz w:val="24"/>
          <w:szCs w:val="24"/>
          <w:lang w:eastAsia="en-GB"/>
        </w:rPr>
        <w:t xml:space="preserve">tablets, phone and laptops.  </w:t>
      </w:r>
      <w:r w:rsidR="00A84F04" w:rsidRPr="00BD6CE2">
        <w:rPr>
          <w:rFonts w:ascii="Segoe UI" w:hAnsi="Segoe UI" w:cs="Segoe UI"/>
          <w:sz w:val="24"/>
          <w:szCs w:val="24"/>
          <w:lang w:eastAsia="en-GB"/>
        </w:rPr>
        <w:t>For example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training on the use of the int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>ernet,</w:t>
      </w:r>
      <w:r w:rsidR="00E035BA" w:rsidRPr="00BD6CE2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E12928" w:rsidRPr="00BD6CE2">
        <w:rPr>
          <w:rFonts w:ascii="Segoe UI" w:hAnsi="Segoe UI" w:cs="Segoe UI"/>
          <w:sz w:val="24"/>
          <w:szCs w:val="24"/>
          <w:lang w:eastAsia="en-GB"/>
        </w:rPr>
        <w:t>specific applications they may be interested in such as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 emails</w:t>
      </w:r>
      <w:r w:rsidR="001C792C">
        <w:rPr>
          <w:rFonts w:ascii="Segoe UI" w:hAnsi="Segoe UI" w:cs="Segoe UI"/>
          <w:sz w:val="24"/>
          <w:szCs w:val="24"/>
          <w:lang w:eastAsia="en-GB"/>
        </w:rPr>
        <w:t>, S</w:t>
      </w:r>
      <w:r w:rsidR="005B38AD" w:rsidRPr="00BD6CE2">
        <w:rPr>
          <w:rFonts w:ascii="Segoe UI" w:hAnsi="Segoe UI" w:cs="Segoe UI"/>
          <w:sz w:val="24"/>
          <w:szCs w:val="24"/>
          <w:lang w:eastAsia="en-GB"/>
        </w:rPr>
        <w:t xml:space="preserve">kype, catch up </w:t>
      </w:r>
      <w:r w:rsidR="00943035">
        <w:rPr>
          <w:rFonts w:ascii="Segoe UI" w:hAnsi="Segoe UI" w:cs="Segoe UI"/>
          <w:sz w:val="24"/>
          <w:szCs w:val="24"/>
          <w:lang w:eastAsia="en-GB"/>
        </w:rPr>
        <w:t xml:space="preserve">TV 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and social media or providing troubleshooting support. 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</w:t>
      </w:r>
    </w:p>
    <w:p w14:paraId="5F763C36" w14:textId="0046B135" w:rsidR="00D7729F" w:rsidRPr="00BD6CE2" w:rsidRDefault="003E4C47" w:rsidP="00AB7F49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Segoe UI" w:hAnsi="Segoe UI" w:cs="Segoe UI"/>
          <w:sz w:val="24"/>
          <w:szCs w:val="24"/>
          <w:lang w:eastAsia="en-GB"/>
        </w:rPr>
      </w:pPr>
      <w:r w:rsidRPr="00BD6CE2">
        <w:rPr>
          <w:rFonts w:ascii="Segoe UI" w:hAnsi="Segoe UI" w:cs="Segoe UI"/>
          <w:sz w:val="24"/>
          <w:szCs w:val="24"/>
          <w:lang w:eastAsia="en-GB"/>
        </w:rPr>
        <w:lastRenderedPageBreak/>
        <w:t>Confidential handling of all information concerning clients and ensuring all data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 processed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or held as part of the role, is done so strictly in accordance with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 your organisation</w:t>
      </w:r>
      <w:r w:rsidR="001C792C">
        <w:rPr>
          <w:rFonts w:ascii="Segoe UI" w:hAnsi="Segoe UI" w:cs="Segoe UI"/>
          <w:sz w:val="24"/>
          <w:szCs w:val="24"/>
          <w:lang w:eastAsia="en-GB"/>
        </w:rPr>
        <w:t>’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>s</w:t>
      </w:r>
      <w:r w:rsidRPr="00BD6CE2">
        <w:rPr>
          <w:rFonts w:ascii="Segoe UI" w:hAnsi="Segoe UI" w:cs="Segoe UI"/>
          <w:sz w:val="24"/>
          <w:szCs w:val="24"/>
          <w:lang w:eastAsia="en-GB"/>
        </w:rPr>
        <w:t xml:space="preserve"> data management policies and procedures.</w:t>
      </w:r>
    </w:p>
    <w:p w14:paraId="415E0DBC" w14:textId="1C11E913" w:rsidR="00D7729F" w:rsidRPr="00BD6CE2" w:rsidRDefault="003E4C47" w:rsidP="00AB7F49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Segoe UI" w:hAnsi="Segoe UI" w:cs="Segoe UI"/>
          <w:sz w:val="24"/>
          <w:szCs w:val="24"/>
          <w:lang w:eastAsia="en-GB"/>
        </w:rPr>
      </w:pPr>
      <w:r w:rsidRPr="00BD6CE2">
        <w:rPr>
          <w:rFonts w:ascii="Segoe UI" w:hAnsi="Segoe UI" w:cs="Segoe UI"/>
          <w:sz w:val="24"/>
          <w:szCs w:val="24"/>
          <w:lang w:eastAsia="en-GB"/>
        </w:rPr>
        <w:t xml:space="preserve">Complying with and promoting </w:t>
      </w:r>
      <w:r w:rsidR="00D7729F" w:rsidRPr="00BD6CE2">
        <w:rPr>
          <w:rFonts w:ascii="Segoe UI" w:hAnsi="Segoe UI" w:cs="Segoe UI"/>
          <w:sz w:val="24"/>
          <w:szCs w:val="24"/>
          <w:lang w:eastAsia="en-GB"/>
        </w:rPr>
        <w:t>the values and standards of a volunteer,</w:t>
      </w:r>
      <w:r w:rsidR="00D7729F" w:rsidRPr="00BD6CE2">
        <w:rPr>
          <w:rFonts w:ascii="Segoe UI" w:hAnsi="Segoe UI" w:cs="Segoe UI"/>
          <w:sz w:val="24"/>
          <w:szCs w:val="24"/>
        </w:rPr>
        <w:t xml:space="preserve"> </w:t>
      </w:r>
      <w:hyperlink r:id="rId13" w:history="1">
        <w:r w:rsidR="00321EC8" w:rsidRPr="00BD6CE2">
          <w:rPr>
            <w:rStyle w:val="Hyperlink"/>
            <w:rFonts w:ascii="Segoe UI" w:hAnsi="Segoe UI" w:cs="Segoe UI"/>
            <w:sz w:val="24"/>
            <w:szCs w:val="24"/>
            <w:lang w:eastAsia="en-GB"/>
          </w:rPr>
          <w:t>WCVA Code of Practice can be found here</w:t>
        </w:r>
      </w:hyperlink>
      <w:r w:rsidR="00D7729F" w:rsidRPr="00BD6CE2">
        <w:rPr>
          <w:rFonts w:ascii="Segoe UI" w:hAnsi="Segoe UI" w:cs="Segoe UI"/>
          <w:sz w:val="24"/>
          <w:szCs w:val="24"/>
          <w:lang w:eastAsia="en-GB"/>
        </w:rPr>
        <w:t xml:space="preserve">. Remember to always follow the Code of Practice for the organisation you are part of. </w:t>
      </w:r>
    </w:p>
    <w:p w14:paraId="7FB33DD8" w14:textId="77777777" w:rsidR="00AB7F49" w:rsidRPr="00BD6CE2" w:rsidRDefault="00AB7F49" w:rsidP="00AB7F49">
      <w:pPr>
        <w:spacing w:after="0" w:line="276" w:lineRule="auto"/>
        <w:rPr>
          <w:rFonts w:ascii="Segoe UI" w:hAnsi="Segoe UI" w:cs="Segoe UI"/>
          <w:sz w:val="24"/>
          <w:szCs w:val="24"/>
          <w:lang w:eastAsia="en-GB"/>
        </w:rPr>
      </w:pPr>
    </w:p>
    <w:p w14:paraId="11596A6B" w14:textId="19B04039" w:rsidR="00CC5DC8" w:rsidRPr="00BD6CE2" w:rsidRDefault="00CC5DC8" w:rsidP="00EE2019">
      <w:pPr>
        <w:spacing w:after="0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 xml:space="preserve">Personal Profile </w:t>
      </w:r>
    </w:p>
    <w:p w14:paraId="2E54568D" w14:textId="14543144" w:rsidR="00CC5DC8" w:rsidRPr="00BD6CE2" w:rsidRDefault="00CC5DC8" w:rsidP="00EE2019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Ability to be patient and empathetic</w:t>
      </w:r>
    </w:p>
    <w:p w14:paraId="491F405A" w14:textId="77777777" w:rsidR="003D62F2" w:rsidRPr="00BD6CE2" w:rsidRDefault="00CC5DC8" w:rsidP="003D62F2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 xml:space="preserve">Good knowledge of ICT </w:t>
      </w:r>
      <w:r w:rsidR="00EE2019" w:rsidRPr="00BD6CE2">
        <w:rPr>
          <w:rFonts w:ascii="Segoe UI" w:hAnsi="Segoe UI" w:cs="Segoe UI"/>
          <w:sz w:val="24"/>
          <w:szCs w:val="24"/>
        </w:rPr>
        <w:t>and the internet (including online safety)</w:t>
      </w:r>
    </w:p>
    <w:p w14:paraId="7A76DFAB" w14:textId="4EF49A94" w:rsidR="003D62F2" w:rsidRPr="00BD6CE2" w:rsidRDefault="00CC5DC8" w:rsidP="003D62F2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Interest in supporting people</w:t>
      </w:r>
      <w:r w:rsidR="003D62F2" w:rsidRPr="00BD6CE2">
        <w:rPr>
          <w:rFonts w:ascii="Segoe UI" w:hAnsi="Segoe UI" w:cs="Segoe UI"/>
          <w:sz w:val="24"/>
          <w:szCs w:val="24"/>
        </w:rPr>
        <w:t xml:space="preserve"> </w:t>
      </w:r>
    </w:p>
    <w:p w14:paraId="48684098" w14:textId="6050FC22" w:rsidR="00C750C2" w:rsidRPr="00BD6CE2" w:rsidRDefault="003D62F2" w:rsidP="00C750C2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A desire to share the benefits of technology with other</w:t>
      </w:r>
      <w:r w:rsidR="00630813" w:rsidRPr="00BD6CE2">
        <w:rPr>
          <w:rFonts w:ascii="Segoe UI" w:hAnsi="Segoe UI" w:cs="Segoe UI"/>
          <w:sz w:val="24"/>
          <w:szCs w:val="24"/>
        </w:rPr>
        <w:t xml:space="preserve"> people</w:t>
      </w:r>
    </w:p>
    <w:p w14:paraId="200CDF2B" w14:textId="29CC17E7" w:rsidR="005402EE" w:rsidRPr="00BD6CE2" w:rsidRDefault="0027510E" w:rsidP="005402EE">
      <w:pPr>
        <w:pStyle w:val="ListParagraph"/>
        <w:numPr>
          <w:ilvl w:val="0"/>
          <w:numId w:val="12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Good communication skills</w:t>
      </w:r>
      <w:r w:rsidR="005402EE" w:rsidRPr="00BD6CE2">
        <w:rPr>
          <w:rFonts w:ascii="Segoe UI" w:hAnsi="Segoe UI" w:cs="Segoe UI"/>
          <w:sz w:val="24"/>
          <w:szCs w:val="24"/>
        </w:rPr>
        <w:t xml:space="preserve"> including good listening skill</w:t>
      </w:r>
      <w:r w:rsidR="000875E8">
        <w:rPr>
          <w:rFonts w:ascii="Segoe UI" w:hAnsi="Segoe UI" w:cs="Segoe UI"/>
          <w:sz w:val="24"/>
          <w:szCs w:val="24"/>
        </w:rPr>
        <w:t>s</w:t>
      </w:r>
    </w:p>
    <w:p w14:paraId="0776FAAA" w14:textId="77777777" w:rsidR="005402EE" w:rsidRPr="00BD6CE2" w:rsidRDefault="005402EE" w:rsidP="005402EE">
      <w:pPr>
        <w:pStyle w:val="ListParagraph"/>
        <w:spacing w:after="0" w:line="276" w:lineRule="auto"/>
        <w:ind w:left="360"/>
        <w:rPr>
          <w:rFonts w:ascii="Segoe UI" w:hAnsi="Segoe UI" w:cs="Segoe UI"/>
          <w:sz w:val="24"/>
          <w:szCs w:val="24"/>
        </w:rPr>
      </w:pPr>
    </w:p>
    <w:p w14:paraId="6322C943" w14:textId="77777777" w:rsidR="005402EE" w:rsidRPr="00BD6CE2" w:rsidRDefault="005402EE" w:rsidP="00BD6CE2">
      <w:pPr>
        <w:spacing w:after="0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 xml:space="preserve">How much time is involved? </w:t>
      </w:r>
    </w:p>
    <w:p w14:paraId="488FE8E1" w14:textId="77777777" w:rsidR="005402EE" w:rsidRPr="00BD6CE2" w:rsidRDefault="005402EE" w:rsidP="005402EE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Varied depending on venue and availability, ideally volunteers will be able to offer 1-2 hours per week</w:t>
      </w:r>
    </w:p>
    <w:p w14:paraId="438449B9" w14:textId="165ACBCD" w:rsidR="007E1048" w:rsidRPr="00BD6CE2" w:rsidRDefault="007E1048" w:rsidP="00BD6CE2">
      <w:pPr>
        <w:pStyle w:val="ListParagraph"/>
        <w:numPr>
          <w:ilvl w:val="0"/>
          <w:numId w:val="10"/>
        </w:numPr>
        <w:spacing w:after="0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>All volunteer</w:t>
      </w:r>
      <w:r w:rsidR="005F5A11" w:rsidRPr="00BD6CE2">
        <w:rPr>
          <w:rFonts w:ascii="Segoe UI" w:hAnsi="Segoe UI" w:cs="Segoe UI"/>
          <w:sz w:val="24"/>
          <w:szCs w:val="24"/>
        </w:rPr>
        <w:t>ing</w:t>
      </w:r>
      <w:r w:rsidRPr="00BD6CE2">
        <w:rPr>
          <w:rFonts w:ascii="Segoe UI" w:hAnsi="Segoe UI" w:cs="Segoe UI"/>
          <w:sz w:val="24"/>
          <w:szCs w:val="24"/>
        </w:rPr>
        <w:t xml:space="preserve"> hours</w:t>
      </w:r>
      <w:r w:rsidR="005F5A11" w:rsidRPr="00BD6CE2">
        <w:rPr>
          <w:rFonts w:ascii="Segoe UI" w:hAnsi="Segoe UI" w:cs="Segoe UI"/>
          <w:sz w:val="24"/>
          <w:szCs w:val="24"/>
        </w:rPr>
        <w:t xml:space="preserve"> and learners supported</w:t>
      </w:r>
      <w:r w:rsidR="000875E8">
        <w:rPr>
          <w:rFonts w:ascii="Segoe UI" w:hAnsi="Segoe UI" w:cs="Segoe UI"/>
          <w:sz w:val="24"/>
          <w:szCs w:val="24"/>
        </w:rPr>
        <w:t xml:space="preserve"> will need to be logged on the Digital Champions N</w:t>
      </w:r>
      <w:r w:rsidRPr="00BD6CE2">
        <w:rPr>
          <w:rFonts w:ascii="Segoe UI" w:hAnsi="Segoe UI" w:cs="Segoe UI"/>
          <w:sz w:val="24"/>
          <w:szCs w:val="24"/>
        </w:rPr>
        <w:t>etwork</w:t>
      </w:r>
      <w:r w:rsidR="005F5A11" w:rsidRPr="00BD6CE2">
        <w:rPr>
          <w:rFonts w:ascii="Segoe UI" w:hAnsi="Segoe UI" w:cs="Segoe UI"/>
          <w:sz w:val="24"/>
          <w:szCs w:val="24"/>
        </w:rPr>
        <w:t xml:space="preserve"> learner tally [and/or Volunteering in Wales website] </w:t>
      </w:r>
    </w:p>
    <w:p w14:paraId="2734E4E9" w14:textId="77777777" w:rsidR="005402EE" w:rsidRPr="00BD6CE2" w:rsidRDefault="005402EE" w:rsidP="00BD6CE2">
      <w:pPr>
        <w:pStyle w:val="ListParagraph"/>
        <w:spacing w:after="0"/>
        <w:ind w:left="360"/>
        <w:rPr>
          <w:rFonts w:ascii="Segoe UI" w:hAnsi="Segoe UI" w:cs="Segoe UI"/>
          <w:sz w:val="24"/>
          <w:szCs w:val="24"/>
        </w:rPr>
      </w:pPr>
    </w:p>
    <w:p w14:paraId="53E5DBE6" w14:textId="77777777" w:rsidR="005402EE" w:rsidRPr="00BD6CE2" w:rsidRDefault="005402EE" w:rsidP="00BD6CE2">
      <w:pPr>
        <w:spacing w:after="0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 xml:space="preserve">Location </w:t>
      </w:r>
    </w:p>
    <w:p w14:paraId="3431F06E" w14:textId="77777777" w:rsidR="005402EE" w:rsidRPr="00BD6CE2" w:rsidRDefault="005402EE" w:rsidP="00BD6CE2">
      <w:pPr>
        <w:spacing w:after="0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 xml:space="preserve">Add location of opportunity </w:t>
      </w:r>
    </w:p>
    <w:p w14:paraId="168A26CA" w14:textId="77777777" w:rsidR="00CC5DC8" w:rsidRPr="00BD6CE2" w:rsidRDefault="00CC5DC8" w:rsidP="00BD6CE2">
      <w:pPr>
        <w:spacing w:after="0" w:line="276" w:lineRule="auto"/>
        <w:rPr>
          <w:rFonts w:ascii="Segoe UI" w:hAnsi="Segoe UI" w:cs="Segoe UI"/>
          <w:b/>
          <w:sz w:val="24"/>
          <w:szCs w:val="24"/>
          <w:lang w:eastAsia="en-GB"/>
        </w:rPr>
      </w:pPr>
    </w:p>
    <w:p w14:paraId="4D32B258" w14:textId="53CE9720" w:rsidR="003B54CC" w:rsidRPr="00BD6CE2" w:rsidRDefault="003B54CC" w:rsidP="00BD6CE2">
      <w:pPr>
        <w:spacing w:after="0" w:line="276" w:lineRule="auto"/>
        <w:rPr>
          <w:rFonts w:ascii="Segoe UI" w:hAnsi="Segoe UI" w:cs="Segoe UI"/>
          <w:b/>
          <w:sz w:val="24"/>
          <w:szCs w:val="24"/>
          <w:lang w:eastAsia="en-GB"/>
        </w:rPr>
      </w:pPr>
      <w:r w:rsidRPr="00BD6CE2">
        <w:rPr>
          <w:rFonts w:ascii="Segoe UI" w:hAnsi="Segoe UI" w:cs="Segoe UI"/>
          <w:b/>
          <w:sz w:val="24"/>
          <w:szCs w:val="24"/>
          <w:lang w:eastAsia="en-GB"/>
        </w:rPr>
        <w:t xml:space="preserve">What can you expect from us? </w:t>
      </w:r>
    </w:p>
    <w:p w14:paraId="14B48534" w14:textId="0CB49335" w:rsidR="00AB7F49" w:rsidRPr="00BD6CE2" w:rsidRDefault="00BD6CE2" w:rsidP="00BD6CE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  <w:lang w:eastAsia="en-GB"/>
        </w:rPr>
      </w:pPr>
      <w:r w:rsidRPr="00BD6CE2">
        <w:rPr>
          <w:rFonts w:ascii="Segoe UI" w:hAnsi="Segoe UI" w:cs="Segoe UI"/>
          <w:b/>
          <w:sz w:val="24"/>
          <w:szCs w:val="24"/>
          <w:lang w:eastAsia="en-GB"/>
        </w:rPr>
        <w:t>V</w:t>
      </w:r>
      <w:r w:rsidR="00AB7F49" w:rsidRPr="00BD6CE2">
        <w:rPr>
          <w:rFonts w:ascii="Segoe UI" w:hAnsi="Segoe UI" w:cs="Segoe UI"/>
          <w:b/>
          <w:sz w:val="24"/>
          <w:szCs w:val="24"/>
          <w:lang w:eastAsia="en-GB"/>
        </w:rPr>
        <w:t>olunteer Expenses</w:t>
      </w:r>
    </w:p>
    <w:p w14:paraId="0FD84E62" w14:textId="1DC611B4" w:rsidR="005C0B31" w:rsidRPr="00BD6CE2" w:rsidRDefault="009D4AFB" w:rsidP="00BD6CE2">
      <w:pPr>
        <w:spacing w:after="0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 xml:space="preserve">We can pay mileage for your journey should you use your own transport or </w:t>
      </w:r>
      <w:r w:rsidR="00480F15">
        <w:rPr>
          <w:rFonts w:ascii="Segoe UI" w:hAnsi="Segoe UI" w:cs="Segoe UI"/>
          <w:sz w:val="24"/>
          <w:szCs w:val="24"/>
        </w:rPr>
        <w:t xml:space="preserve">reimburse </w:t>
      </w:r>
      <w:r w:rsidRPr="00BD6CE2">
        <w:rPr>
          <w:rFonts w:ascii="Segoe UI" w:hAnsi="Segoe UI" w:cs="Segoe UI"/>
          <w:sz w:val="24"/>
          <w:szCs w:val="24"/>
        </w:rPr>
        <w:t>public transport</w:t>
      </w:r>
      <w:r w:rsidR="00480F15">
        <w:rPr>
          <w:rFonts w:ascii="Segoe UI" w:hAnsi="Segoe UI" w:cs="Segoe UI"/>
          <w:sz w:val="24"/>
          <w:szCs w:val="24"/>
        </w:rPr>
        <w:t xml:space="preserve"> costs</w:t>
      </w:r>
      <w:bookmarkStart w:id="0" w:name="_GoBack"/>
      <w:bookmarkEnd w:id="0"/>
      <w:r w:rsidRPr="00BD6CE2">
        <w:rPr>
          <w:rFonts w:ascii="Segoe UI" w:hAnsi="Segoe UI" w:cs="Segoe UI"/>
          <w:sz w:val="24"/>
          <w:szCs w:val="24"/>
        </w:rPr>
        <w:t>.  Receipts and a claim form will need to be completed and submitted each week.</w:t>
      </w:r>
      <w:r w:rsidR="00D7729F" w:rsidRPr="00BD6CE2">
        <w:rPr>
          <w:rFonts w:ascii="Segoe UI" w:hAnsi="Segoe UI" w:cs="Segoe UI"/>
          <w:sz w:val="24"/>
          <w:szCs w:val="24"/>
        </w:rPr>
        <w:t xml:space="preserve"> </w:t>
      </w:r>
      <w:r w:rsidRPr="00BD6CE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BD6CE2">
        <w:rPr>
          <w:rFonts w:ascii="Segoe UI" w:hAnsi="Segoe UI" w:cs="Segoe UI"/>
          <w:sz w:val="24"/>
          <w:szCs w:val="24"/>
        </w:rPr>
        <w:t>Mileage to be claimed at 45p/mile.</w:t>
      </w:r>
      <w:proofErr w:type="gramEnd"/>
    </w:p>
    <w:p w14:paraId="171644FF" w14:textId="77777777" w:rsidR="00BD6CE2" w:rsidRPr="00BD6CE2" w:rsidRDefault="00BD6CE2" w:rsidP="00BD6CE2">
      <w:pPr>
        <w:spacing w:after="0"/>
        <w:rPr>
          <w:rFonts w:ascii="Segoe UI" w:hAnsi="Segoe UI" w:cs="Segoe UI"/>
          <w:sz w:val="24"/>
          <w:szCs w:val="24"/>
        </w:rPr>
      </w:pPr>
    </w:p>
    <w:p w14:paraId="4C61A6CE" w14:textId="60C015F5" w:rsidR="00BD6CE2" w:rsidRPr="00BD6CE2" w:rsidRDefault="00BD6CE2" w:rsidP="00BD6CE2">
      <w:pPr>
        <w:spacing w:after="0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>Training</w:t>
      </w:r>
    </w:p>
    <w:p w14:paraId="59490134" w14:textId="66E4F2FF" w:rsidR="00BD6CE2" w:rsidRPr="00BD6CE2" w:rsidRDefault="00BD6CE2" w:rsidP="00BD6CE2">
      <w:pPr>
        <w:spacing w:after="0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 xml:space="preserve">We offer an online learning resource for you to develop your knowledge and skills. </w:t>
      </w:r>
    </w:p>
    <w:p w14:paraId="79061DE4" w14:textId="77777777" w:rsidR="00B55266" w:rsidRPr="00BD6CE2" w:rsidRDefault="00B55266" w:rsidP="00BD6CE2">
      <w:pPr>
        <w:pStyle w:val="ListParagraph"/>
        <w:spacing w:after="0"/>
        <w:ind w:left="360"/>
        <w:jc w:val="both"/>
        <w:rPr>
          <w:rFonts w:ascii="Segoe UI" w:hAnsi="Segoe UI" w:cs="Segoe UI"/>
          <w:sz w:val="24"/>
          <w:szCs w:val="24"/>
        </w:rPr>
      </w:pPr>
    </w:p>
    <w:p w14:paraId="6DC4B977" w14:textId="10A7F95E" w:rsidR="00BD61D1" w:rsidRPr="00BD6CE2" w:rsidRDefault="00BD6CE2" w:rsidP="00BD6CE2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BD6CE2">
        <w:rPr>
          <w:rFonts w:ascii="Segoe UI" w:hAnsi="Segoe UI" w:cs="Segoe UI"/>
          <w:b/>
          <w:sz w:val="24"/>
          <w:szCs w:val="24"/>
        </w:rPr>
        <w:t xml:space="preserve">Additional Information </w:t>
      </w:r>
    </w:p>
    <w:p w14:paraId="2AF8FB14" w14:textId="784B1AFE" w:rsidR="00BD61D1" w:rsidRPr="00BD6CE2" w:rsidRDefault="00BD61D1" w:rsidP="00BD6CE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D6CE2">
        <w:rPr>
          <w:rFonts w:ascii="Segoe UI" w:hAnsi="Segoe UI" w:cs="Segoe UI"/>
          <w:sz w:val="24"/>
          <w:szCs w:val="24"/>
        </w:rPr>
        <w:t xml:space="preserve">You can see our </w:t>
      </w:r>
      <w:r w:rsidR="002D7A95" w:rsidRPr="00BD6CE2">
        <w:rPr>
          <w:rFonts w:ascii="Segoe UI" w:hAnsi="Segoe UI" w:cs="Segoe UI"/>
          <w:sz w:val="24"/>
          <w:szCs w:val="24"/>
        </w:rPr>
        <w:t>volunteering,</w:t>
      </w:r>
      <w:r w:rsidR="00E035BA" w:rsidRPr="00BD6CE2">
        <w:rPr>
          <w:rFonts w:ascii="Segoe UI" w:hAnsi="Segoe UI" w:cs="Segoe UI"/>
          <w:sz w:val="24"/>
          <w:szCs w:val="24"/>
        </w:rPr>
        <w:t xml:space="preserve"> </w:t>
      </w:r>
      <w:r w:rsidR="002D7A95" w:rsidRPr="00BD6CE2">
        <w:rPr>
          <w:rFonts w:ascii="Segoe UI" w:hAnsi="Segoe UI" w:cs="Segoe UI"/>
          <w:sz w:val="24"/>
          <w:szCs w:val="24"/>
        </w:rPr>
        <w:t xml:space="preserve">personal and public </w:t>
      </w:r>
      <w:r w:rsidR="00E035BA" w:rsidRPr="00BD6CE2">
        <w:rPr>
          <w:rFonts w:ascii="Segoe UI" w:hAnsi="Segoe UI" w:cs="Segoe UI"/>
          <w:sz w:val="24"/>
          <w:szCs w:val="24"/>
        </w:rPr>
        <w:t>liability policies</w:t>
      </w:r>
      <w:r w:rsidR="002D7A95" w:rsidRPr="00BD6CE2">
        <w:rPr>
          <w:rFonts w:ascii="Segoe UI" w:hAnsi="Segoe UI" w:cs="Segoe UI"/>
          <w:sz w:val="24"/>
          <w:szCs w:val="24"/>
        </w:rPr>
        <w:t xml:space="preserve"> on our website</w:t>
      </w:r>
      <w:r w:rsidR="00BD6CE2" w:rsidRPr="00BD6CE2">
        <w:rPr>
          <w:rFonts w:ascii="Segoe UI" w:hAnsi="Segoe UI" w:cs="Segoe UI"/>
          <w:sz w:val="24"/>
          <w:szCs w:val="24"/>
        </w:rPr>
        <w:t>.</w:t>
      </w:r>
    </w:p>
    <w:p w14:paraId="3E19EA76" w14:textId="77777777" w:rsidR="00B55266" w:rsidRDefault="00B55266" w:rsidP="00BD6CE2">
      <w:pPr>
        <w:pStyle w:val="ListParagraph"/>
        <w:spacing w:after="0"/>
        <w:ind w:left="360"/>
        <w:rPr>
          <w:rFonts w:ascii="Segoe UI" w:hAnsi="Segoe UI" w:cs="Segoe UI"/>
        </w:rPr>
      </w:pPr>
    </w:p>
    <w:p w14:paraId="7F10F028" w14:textId="77777777" w:rsidR="00C81EFD" w:rsidRPr="00BD6CE2" w:rsidRDefault="00C81EFD" w:rsidP="00C81EFD">
      <w:pPr>
        <w:rPr>
          <w:rFonts w:ascii="Segoe UI" w:hAnsi="Segoe UI" w:cs="Segoe UI"/>
        </w:rPr>
      </w:pPr>
    </w:p>
    <w:sectPr w:rsidR="00C81EFD" w:rsidRPr="00BD6CE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577B" w14:textId="77777777" w:rsidR="00592E57" w:rsidRDefault="00592E57" w:rsidP="0072506C">
      <w:pPr>
        <w:spacing w:after="0" w:line="240" w:lineRule="auto"/>
      </w:pPr>
      <w:r>
        <w:separator/>
      </w:r>
    </w:p>
  </w:endnote>
  <w:endnote w:type="continuationSeparator" w:id="0">
    <w:p w14:paraId="0C032063" w14:textId="77777777" w:rsidR="00592E57" w:rsidRDefault="00592E57" w:rsidP="007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AB7F7" w14:textId="77777777" w:rsidR="00592E57" w:rsidRDefault="00592E57" w:rsidP="0072506C">
      <w:pPr>
        <w:spacing w:after="0" w:line="240" w:lineRule="auto"/>
      </w:pPr>
      <w:r>
        <w:separator/>
      </w:r>
    </w:p>
  </w:footnote>
  <w:footnote w:type="continuationSeparator" w:id="0">
    <w:p w14:paraId="47C41FD9" w14:textId="77777777" w:rsidR="00592E57" w:rsidRDefault="00592E57" w:rsidP="007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D156" w14:textId="601AF4D5" w:rsidR="00592E57" w:rsidRDefault="00592E57">
    <w:pPr>
      <w:pStyle w:val="Header"/>
    </w:pPr>
    <w:r>
      <w:rPr>
        <w:noProof/>
        <w:lang w:eastAsia="en-GB"/>
      </w:rPr>
      <w:drawing>
        <wp:inline distT="0" distB="0" distL="0" distR="0" wp14:anchorId="63962536" wp14:editId="520A6137">
          <wp:extent cx="5731510" cy="1081121"/>
          <wp:effectExtent l="0" t="0" r="2540" b="5080"/>
          <wp:docPr id="2" name="Picture 2" descr="New DCW Twitter Header (July 20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CW Twitter Header (July 20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1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02C5A" w14:textId="77777777" w:rsidR="00592E57" w:rsidRDefault="0059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2DE"/>
    <w:multiLevelType w:val="hybridMultilevel"/>
    <w:tmpl w:val="487E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57DAE"/>
    <w:multiLevelType w:val="hybridMultilevel"/>
    <w:tmpl w:val="A386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387"/>
    <w:multiLevelType w:val="hybridMultilevel"/>
    <w:tmpl w:val="DAA6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B4C"/>
    <w:multiLevelType w:val="hybridMultilevel"/>
    <w:tmpl w:val="440A9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E12C8"/>
    <w:multiLevelType w:val="hybridMultilevel"/>
    <w:tmpl w:val="50D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40E6"/>
    <w:multiLevelType w:val="hybridMultilevel"/>
    <w:tmpl w:val="EAE04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52539"/>
    <w:multiLevelType w:val="hybridMultilevel"/>
    <w:tmpl w:val="7D6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D6AC0"/>
    <w:multiLevelType w:val="hybridMultilevel"/>
    <w:tmpl w:val="1BC80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813368"/>
    <w:multiLevelType w:val="hybridMultilevel"/>
    <w:tmpl w:val="7FAA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29E8"/>
    <w:multiLevelType w:val="hybridMultilevel"/>
    <w:tmpl w:val="B5A06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143847"/>
    <w:multiLevelType w:val="hybridMultilevel"/>
    <w:tmpl w:val="2F34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A01E2"/>
    <w:multiLevelType w:val="hybridMultilevel"/>
    <w:tmpl w:val="6F101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6C"/>
    <w:rsid w:val="00027D90"/>
    <w:rsid w:val="00030F18"/>
    <w:rsid w:val="000875E8"/>
    <w:rsid w:val="000B6013"/>
    <w:rsid w:val="000F12DF"/>
    <w:rsid w:val="00175776"/>
    <w:rsid w:val="001C792C"/>
    <w:rsid w:val="00213A59"/>
    <w:rsid w:val="0027510E"/>
    <w:rsid w:val="002B1E4E"/>
    <w:rsid w:val="002D7A95"/>
    <w:rsid w:val="003151F2"/>
    <w:rsid w:val="00320B8D"/>
    <w:rsid w:val="00321EC8"/>
    <w:rsid w:val="003244C5"/>
    <w:rsid w:val="00392960"/>
    <w:rsid w:val="00392E6C"/>
    <w:rsid w:val="003A2A1C"/>
    <w:rsid w:val="003B54CC"/>
    <w:rsid w:val="003B7A9F"/>
    <w:rsid w:val="003C2E7D"/>
    <w:rsid w:val="003D62F2"/>
    <w:rsid w:val="003E4C47"/>
    <w:rsid w:val="00426042"/>
    <w:rsid w:val="00436C95"/>
    <w:rsid w:val="00475D07"/>
    <w:rsid w:val="00480F15"/>
    <w:rsid w:val="00482378"/>
    <w:rsid w:val="004A1389"/>
    <w:rsid w:val="004C057A"/>
    <w:rsid w:val="004E6C0C"/>
    <w:rsid w:val="004F480E"/>
    <w:rsid w:val="004F4EBA"/>
    <w:rsid w:val="005402EE"/>
    <w:rsid w:val="00554325"/>
    <w:rsid w:val="00592E57"/>
    <w:rsid w:val="005A2AE8"/>
    <w:rsid w:val="005B38AD"/>
    <w:rsid w:val="005C0B31"/>
    <w:rsid w:val="005D56C7"/>
    <w:rsid w:val="005F5A11"/>
    <w:rsid w:val="00630813"/>
    <w:rsid w:val="00675C23"/>
    <w:rsid w:val="006A39FC"/>
    <w:rsid w:val="006E6B45"/>
    <w:rsid w:val="006F3DEC"/>
    <w:rsid w:val="00715943"/>
    <w:rsid w:val="0072506C"/>
    <w:rsid w:val="00791198"/>
    <w:rsid w:val="007B14A7"/>
    <w:rsid w:val="007D7A5C"/>
    <w:rsid w:val="007E1048"/>
    <w:rsid w:val="0080395B"/>
    <w:rsid w:val="00824DC3"/>
    <w:rsid w:val="008434C7"/>
    <w:rsid w:val="0085066A"/>
    <w:rsid w:val="00866799"/>
    <w:rsid w:val="00876C4F"/>
    <w:rsid w:val="0088590F"/>
    <w:rsid w:val="008F26D2"/>
    <w:rsid w:val="00937583"/>
    <w:rsid w:val="00943035"/>
    <w:rsid w:val="00963126"/>
    <w:rsid w:val="009D4AFB"/>
    <w:rsid w:val="009E10D8"/>
    <w:rsid w:val="009E45B7"/>
    <w:rsid w:val="00A21E70"/>
    <w:rsid w:val="00A84F04"/>
    <w:rsid w:val="00AB7F49"/>
    <w:rsid w:val="00AF6C3C"/>
    <w:rsid w:val="00B25058"/>
    <w:rsid w:val="00B51331"/>
    <w:rsid w:val="00B55266"/>
    <w:rsid w:val="00BA1C52"/>
    <w:rsid w:val="00BB20B9"/>
    <w:rsid w:val="00BD61D1"/>
    <w:rsid w:val="00BD6CE2"/>
    <w:rsid w:val="00BE5C01"/>
    <w:rsid w:val="00BF1599"/>
    <w:rsid w:val="00C028C8"/>
    <w:rsid w:val="00C750C2"/>
    <w:rsid w:val="00C771A7"/>
    <w:rsid w:val="00C81EFD"/>
    <w:rsid w:val="00C97131"/>
    <w:rsid w:val="00CB1CAB"/>
    <w:rsid w:val="00CC5DC8"/>
    <w:rsid w:val="00D07491"/>
    <w:rsid w:val="00D3495C"/>
    <w:rsid w:val="00D7729F"/>
    <w:rsid w:val="00DA34B5"/>
    <w:rsid w:val="00DA6A41"/>
    <w:rsid w:val="00DE4D92"/>
    <w:rsid w:val="00E035BA"/>
    <w:rsid w:val="00E12928"/>
    <w:rsid w:val="00E13AD9"/>
    <w:rsid w:val="00E232EC"/>
    <w:rsid w:val="00E2460B"/>
    <w:rsid w:val="00E33524"/>
    <w:rsid w:val="00E365B7"/>
    <w:rsid w:val="00E440AC"/>
    <w:rsid w:val="00E5042A"/>
    <w:rsid w:val="00EB4811"/>
    <w:rsid w:val="00EB5ED5"/>
    <w:rsid w:val="00EB6EEC"/>
    <w:rsid w:val="00EE2019"/>
    <w:rsid w:val="00F42BF3"/>
    <w:rsid w:val="00F52D14"/>
    <w:rsid w:val="00F54F6B"/>
    <w:rsid w:val="00F7473A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7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6C"/>
  </w:style>
  <w:style w:type="paragraph" w:styleId="Footer">
    <w:name w:val="footer"/>
    <w:basedOn w:val="Normal"/>
    <w:link w:val="FooterChar"/>
    <w:uiPriority w:val="99"/>
    <w:unhideWhenUsed/>
    <w:rsid w:val="0072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6C"/>
  </w:style>
  <w:style w:type="table" w:styleId="TableGrid">
    <w:name w:val="Table Grid"/>
    <w:basedOn w:val="TableNormal"/>
    <w:uiPriority w:val="39"/>
    <w:rsid w:val="0072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4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6C"/>
  </w:style>
  <w:style w:type="paragraph" w:styleId="Footer">
    <w:name w:val="footer"/>
    <w:basedOn w:val="Normal"/>
    <w:link w:val="FooterChar"/>
    <w:uiPriority w:val="99"/>
    <w:unhideWhenUsed/>
    <w:rsid w:val="0072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6C"/>
  </w:style>
  <w:style w:type="table" w:styleId="TableGrid">
    <w:name w:val="Table Grid"/>
    <w:basedOn w:val="TableNormal"/>
    <w:uiPriority w:val="39"/>
    <w:rsid w:val="0072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4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cva.org.uk/media/58792/wcva_volunteering_code_of_practice_a2_poster_4_final_proof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digitalchampionsnetwor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7C2105B-1066-4325-ADD9-6D1CA09C3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0995E-B808-4F53-AABB-77040129A3B3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2CD745-1CED-470A-95D7-0DE3D93D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1FAEB-ADB6-4CB1-AF5E-E4C692F85F4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A144052E</Template>
  <TotalTime>4092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Gwillim</dc:creator>
  <cp:lastModifiedBy>Angela.Jones</cp:lastModifiedBy>
  <cp:revision>25</cp:revision>
  <cp:lastPrinted>2018-10-29T16:38:00Z</cp:lastPrinted>
  <dcterms:created xsi:type="dcterms:W3CDTF">2019-02-04T16:31:00Z</dcterms:created>
  <dcterms:modified xsi:type="dcterms:W3CDTF">2019-02-28T10:22:00Z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